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2" w:rsidRPr="00FD35F2" w:rsidRDefault="00FD35F2" w:rsidP="00FD35F2">
      <w:pPr>
        <w:pStyle w:val="Default"/>
        <w:rPr>
          <w:lang w:val="es-ES"/>
        </w:rPr>
      </w:pPr>
      <w:r w:rsidRPr="00FD35F2">
        <w:rPr>
          <w:b/>
          <w:noProof/>
          <w:sz w:val="36"/>
          <w:szCs w:val="36"/>
        </w:rPr>
        <w:drawing>
          <wp:inline distT="0" distB="0" distL="0" distR="0" wp14:anchorId="02B170D7" wp14:editId="6C428C5E">
            <wp:extent cx="2030908" cy="800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66" cy="8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F2" w:rsidRPr="00FD35F2" w:rsidRDefault="00FD35F2" w:rsidP="00FD35F2">
      <w:pPr>
        <w:pStyle w:val="Default"/>
        <w:rPr>
          <w:lang w:val="es-ES"/>
        </w:rPr>
      </w:pPr>
    </w:p>
    <w:p w:rsidR="00FD35F2" w:rsidRPr="00FD35F2" w:rsidRDefault="00FD35F2" w:rsidP="00FD35F2">
      <w:pPr>
        <w:pStyle w:val="Default"/>
        <w:rPr>
          <w:lang w:val="es-ES"/>
        </w:rPr>
      </w:pPr>
    </w:p>
    <w:p w:rsidR="00FD35F2" w:rsidRPr="00C32283" w:rsidRDefault="00FD35F2" w:rsidP="00C32283">
      <w:pPr>
        <w:pStyle w:val="Default"/>
        <w:ind w:right="-540"/>
        <w:rPr>
          <w:rFonts w:eastAsiaTheme="minorEastAsia"/>
          <w:b/>
          <w:color w:val="auto"/>
          <w:sz w:val="36"/>
          <w:szCs w:val="36"/>
        </w:rPr>
      </w:pPr>
      <w:proofErr w:type="spellStart"/>
      <w:r w:rsidRPr="00C32283">
        <w:rPr>
          <w:rFonts w:eastAsiaTheme="minorEastAsia"/>
          <w:b/>
          <w:color w:val="auto"/>
          <w:sz w:val="36"/>
          <w:szCs w:val="36"/>
        </w:rPr>
        <w:t>Preguntas</w:t>
      </w:r>
      <w:proofErr w:type="spellEnd"/>
      <w:r w:rsidRPr="00C32283">
        <w:rPr>
          <w:rFonts w:eastAsiaTheme="minorEastAsia"/>
          <w:b/>
          <w:color w:val="auto"/>
          <w:sz w:val="36"/>
          <w:szCs w:val="36"/>
        </w:rPr>
        <w:t xml:space="preserve"> </w:t>
      </w:r>
      <w:proofErr w:type="spellStart"/>
      <w:r w:rsidRPr="00C32283">
        <w:rPr>
          <w:rFonts w:eastAsiaTheme="minorEastAsia"/>
          <w:b/>
          <w:color w:val="auto"/>
          <w:sz w:val="36"/>
          <w:szCs w:val="36"/>
        </w:rPr>
        <w:t>frecuentes</w:t>
      </w:r>
      <w:proofErr w:type="spellEnd"/>
      <w:r w:rsidRPr="00C32283">
        <w:rPr>
          <w:rFonts w:eastAsiaTheme="minorEastAsia"/>
          <w:b/>
          <w:color w:val="auto"/>
          <w:sz w:val="36"/>
          <w:szCs w:val="36"/>
        </w:rPr>
        <w:t xml:space="preserve"> </w:t>
      </w:r>
      <w:proofErr w:type="spellStart"/>
      <w:r w:rsidRPr="00C32283">
        <w:rPr>
          <w:rFonts w:eastAsiaTheme="minorEastAsia"/>
          <w:b/>
          <w:color w:val="auto"/>
          <w:sz w:val="36"/>
          <w:szCs w:val="36"/>
        </w:rPr>
        <w:t>acerca</w:t>
      </w:r>
      <w:proofErr w:type="spellEnd"/>
      <w:r w:rsidRPr="00C32283">
        <w:rPr>
          <w:rFonts w:eastAsiaTheme="minorEastAsia"/>
          <w:b/>
          <w:color w:val="auto"/>
          <w:sz w:val="36"/>
          <w:szCs w:val="36"/>
        </w:rPr>
        <w:t xml:space="preserve"> de la </w:t>
      </w:r>
      <w:proofErr w:type="spellStart"/>
      <w:r w:rsidRPr="00C32283">
        <w:rPr>
          <w:rFonts w:eastAsiaTheme="minorEastAsia"/>
          <w:b/>
          <w:color w:val="auto"/>
          <w:sz w:val="36"/>
          <w:szCs w:val="36"/>
        </w:rPr>
        <w:t>divulgación</w:t>
      </w:r>
      <w:proofErr w:type="spellEnd"/>
      <w:r w:rsidRPr="00C32283">
        <w:rPr>
          <w:rFonts w:eastAsiaTheme="minorEastAsia"/>
          <w:b/>
          <w:color w:val="auto"/>
          <w:sz w:val="36"/>
          <w:szCs w:val="36"/>
        </w:rPr>
        <w:t xml:space="preserve"> de </w:t>
      </w:r>
      <w:proofErr w:type="spellStart"/>
      <w:r w:rsidRPr="00C32283">
        <w:rPr>
          <w:rFonts w:eastAsiaTheme="minorEastAsia"/>
          <w:b/>
          <w:color w:val="auto"/>
          <w:sz w:val="36"/>
          <w:szCs w:val="36"/>
        </w:rPr>
        <w:t>información</w:t>
      </w:r>
      <w:proofErr w:type="spellEnd"/>
      <w:r w:rsidRPr="00C32283">
        <w:rPr>
          <w:rFonts w:eastAsiaTheme="minorEastAsia"/>
          <w:b/>
          <w:color w:val="auto"/>
          <w:sz w:val="36"/>
          <w:szCs w:val="36"/>
        </w:rPr>
        <w:t xml:space="preserve"> </w:t>
      </w:r>
    </w:p>
    <w:p w:rsidR="00FD35F2" w:rsidRPr="00FD35F2" w:rsidRDefault="00FD35F2" w:rsidP="00C32283">
      <w:pPr>
        <w:pStyle w:val="Default"/>
        <w:spacing w:line="360" w:lineRule="auto"/>
        <w:rPr>
          <w:sz w:val="32"/>
          <w:szCs w:val="32"/>
          <w:lang w:val="es-ES"/>
        </w:rPr>
      </w:pP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1. </w:t>
      </w:r>
      <w:r w:rsidR="005D55D3">
        <w:rPr>
          <w:lang w:val="es-ES"/>
        </w:rPr>
        <w:tab/>
      </w:r>
      <w:r w:rsidRPr="00F974BA">
        <w:rPr>
          <w:lang w:val="es-ES"/>
        </w:rPr>
        <w:t xml:space="preserve">P: </w:t>
      </w:r>
      <w:r w:rsidRPr="00F974BA">
        <w:rPr>
          <w:b/>
          <w:bCs/>
          <w:u w:val="single"/>
          <w:lang w:val="es-ES"/>
        </w:rPr>
        <w:t>¿Cómo presento mi solicitud?</w:t>
      </w:r>
      <w:r w:rsidRPr="00F974BA">
        <w:rPr>
          <w:b/>
          <w:bCs/>
          <w:lang w:val="es-ES"/>
        </w:rPr>
        <w:t xml:space="preserve"> </w:t>
      </w:r>
    </w:p>
    <w:p w:rsidR="00FD35F2" w:rsidRPr="00F974BA" w:rsidRDefault="004305BB" w:rsidP="005D55D3">
      <w:pPr>
        <w:pStyle w:val="Default"/>
        <w:tabs>
          <w:tab w:val="left" w:pos="360"/>
        </w:tabs>
        <w:spacing w:line="360" w:lineRule="auto"/>
        <w:ind w:left="360"/>
        <w:rPr>
          <w:rStyle w:val="Hyperlink"/>
          <w:rFonts w:eastAsiaTheme="minorEastAsia"/>
        </w:rPr>
      </w:pPr>
      <w:r w:rsidRPr="00F974BA">
        <w:rPr>
          <w:lang w:val="es-ES"/>
        </w:rPr>
        <w:t>R: Puede visitar nuestro</w:t>
      </w:r>
      <w:r w:rsidR="00FD35F2" w:rsidRPr="00F974BA">
        <w:rPr>
          <w:lang w:val="es-ES"/>
        </w:rPr>
        <w:t xml:space="preserve"> </w:t>
      </w:r>
      <w:r w:rsidR="00FD35F2" w:rsidRPr="00F974BA">
        <w:rPr>
          <w:b/>
          <w:bCs/>
          <w:i/>
          <w:iCs/>
          <w:lang w:val="es-ES"/>
        </w:rPr>
        <w:t xml:space="preserve">Centro de Recursos para la Familia </w:t>
      </w:r>
      <w:r w:rsidR="00FD35F2" w:rsidRPr="00F974BA">
        <w:rPr>
          <w:b/>
          <w:bCs/>
          <w:lang w:val="es-ES"/>
        </w:rPr>
        <w:t xml:space="preserve">en CHLA </w:t>
      </w:r>
      <w:r w:rsidR="00FD35F2" w:rsidRPr="00F974BA">
        <w:rPr>
          <w:lang w:val="es-ES"/>
        </w:rPr>
        <w:t xml:space="preserve">(puede encontrar la dirección en la autorización que se adjunta); un representante le proporcionará el formulario de autorización y la orientación para poder llenarlo adecuadamente. </w:t>
      </w:r>
      <w:r w:rsidR="00FD35F2" w:rsidRPr="00F974BA">
        <w:rPr>
          <w:b/>
          <w:bCs/>
          <w:lang w:val="es-ES"/>
        </w:rPr>
        <w:t xml:space="preserve">Se le pedirá que proporcione una identificación expedida por el gobierno para confirmar </w:t>
      </w:r>
      <w:r w:rsidR="00002F8B">
        <w:rPr>
          <w:b/>
          <w:bCs/>
          <w:lang w:val="es-ES"/>
        </w:rPr>
        <w:t>su</w:t>
      </w:r>
      <w:r w:rsidR="00FD35F2" w:rsidRPr="00F974BA">
        <w:rPr>
          <w:b/>
          <w:bCs/>
          <w:lang w:val="es-ES"/>
        </w:rPr>
        <w:t xml:space="preserve"> identidad. </w:t>
      </w:r>
      <w:r w:rsidR="00FD35F2" w:rsidRPr="00F974BA">
        <w:rPr>
          <w:lang w:val="es-ES"/>
        </w:rPr>
        <w:t xml:space="preserve">Puede también elegir mandar por correo su solicitud junto con una copia de la identificación gubernamental a la dirección que aparece en el formulario. También está disponible la opción del correo electrónico, por favor, escanee su solicitud y mándela por correo electrónico (y la identificación) a nuestra dirección de correo electrónico </w:t>
      </w:r>
      <w:r w:rsidR="00FD35F2" w:rsidRPr="00F974BA">
        <w:rPr>
          <w:rStyle w:val="Hyperlink"/>
          <w:rFonts w:eastAsiaTheme="minorEastAsia"/>
        </w:rPr>
        <w:t xml:space="preserve">himrequest@chla.usc.edu </w:t>
      </w: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2. </w:t>
      </w:r>
      <w:r w:rsidR="005D55D3">
        <w:rPr>
          <w:lang w:val="es-ES"/>
        </w:rPr>
        <w:tab/>
      </w:r>
      <w:r w:rsidRPr="00F974BA">
        <w:rPr>
          <w:lang w:val="es-ES"/>
        </w:rPr>
        <w:t xml:space="preserve">P: </w:t>
      </w:r>
      <w:r w:rsidRPr="00F974BA">
        <w:rPr>
          <w:b/>
          <w:bCs/>
          <w:u w:val="single"/>
          <w:lang w:val="es-ES"/>
        </w:rPr>
        <w:t>¿Cuál es el horario de atención?</w:t>
      </w:r>
      <w:r w:rsidRPr="00F974BA">
        <w:rPr>
          <w:b/>
          <w:bCs/>
          <w:lang w:val="es-ES"/>
        </w:rPr>
        <w:t xml:space="preserve"> </w:t>
      </w:r>
    </w:p>
    <w:p w:rsidR="00FD35F2" w:rsidRPr="00F974BA" w:rsidRDefault="00FD35F2" w:rsidP="005D55D3">
      <w:pPr>
        <w:pStyle w:val="Default"/>
        <w:spacing w:line="360" w:lineRule="auto"/>
        <w:ind w:firstLine="360"/>
        <w:rPr>
          <w:lang w:val="es-ES"/>
        </w:rPr>
      </w:pPr>
      <w:r w:rsidRPr="00F974BA">
        <w:rPr>
          <w:lang w:val="es-ES"/>
        </w:rPr>
        <w:t xml:space="preserve">R: De lunes a viernes entre las 8:00 a. m. y las 4:00 p. m. </w:t>
      </w: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3. </w:t>
      </w:r>
      <w:r w:rsidR="005D55D3">
        <w:rPr>
          <w:lang w:val="es-ES"/>
        </w:rPr>
        <w:tab/>
      </w:r>
      <w:r w:rsidRPr="00F974BA">
        <w:rPr>
          <w:lang w:val="es-ES"/>
        </w:rPr>
        <w:t>P</w:t>
      </w:r>
      <w:r w:rsidRPr="00F974BA">
        <w:rPr>
          <w:b/>
          <w:bCs/>
          <w:lang w:val="es-ES"/>
        </w:rPr>
        <w:t xml:space="preserve">: </w:t>
      </w:r>
      <w:r w:rsidRPr="00F974BA">
        <w:rPr>
          <w:b/>
          <w:bCs/>
          <w:u w:val="single"/>
          <w:lang w:val="es-ES"/>
        </w:rPr>
        <w:t>¿Cobran por las historias clínicas o expedientes médicos?</w:t>
      </w:r>
      <w:r w:rsidRPr="00F974BA">
        <w:rPr>
          <w:b/>
          <w:bCs/>
          <w:lang w:val="es-ES"/>
        </w:rPr>
        <w:t xml:space="preserve"> </w:t>
      </w:r>
    </w:p>
    <w:p w:rsidR="00FD35F2" w:rsidRPr="00F974BA" w:rsidRDefault="00FD35F2" w:rsidP="005D55D3">
      <w:pPr>
        <w:pStyle w:val="Default"/>
        <w:spacing w:line="360" w:lineRule="auto"/>
        <w:ind w:left="360"/>
        <w:rPr>
          <w:lang w:val="es-ES"/>
        </w:rPr>
      </w:pPr>
      <w:r w:rsidRPr="00F974BA">
        <w:rPr>
          <w:lang w:val="es-ES"/>
        </w:rPr>
        <w:t>R: Si la historia clínica o expediente médico es para el paciente o el tutor, o para la continuación del tratamiento, no cobramos. Pued</w:t>
      </w:r>
      <w:r w:rsidR="003919BE">
        <w:rPr>
          <w:lang w:val="es-ES"/>
        </w:rPr>
        <w:t>e que se apliquen otras tasas pa</w:t>
      </w:r>
      <w:r w:rsidRPr="00F974BA">
        <w:rPr>
          <w:lang w:val="es-ES"/>
        </w:rPr>
        <w:t>r</w:t>
      </w:r>
      <w:r w:rsidR="003919BE">
        <w:rPr>
          <w:lang w:val="es-ES"/>
        </w:rPr>
        <w:t>a</w:t>
      </w:r>
      <w:r w:rsidRPr="00F974BA">
        <w:rPr>
          <w:lang w:val="es-ES"/>
        </w:rPr>
        <w:t xml:space="preserve"> otros propósitos. </w:t>
      </w: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4. </w:t>
      </w:r>
      <w:r w:rsidR="005D55D3">
        <w:rPr>
          <w:lang w:val="es-ES"/>
        </w:rPr>
        <w:tab/>
      </w:r>
      <w:r w:rsidRPr="00F974BA">
        <w:rPr>
          <w:lang w:val="es-ES"/>
        </w:rPr>
        <w:t xml:space="preserve">P: </w:t>
      </w:r>
      <w:r w:rsidRPr="00F974BA">
        <w:rPr>
          <w:b/>
          <w:bCs/>
          <w:u w:val="single"/>
          <w:lang w:val="es-ES"/>
        </w:rPr>
        <w:t>¿Cuánto se tarda en obtener mi historia clínica o expediente médico?</w:t>
      </w:r>
      <w:r w:rsidRPr="00F974BA">
        <w:rPr>
          <w:b/>
          <w:bCs/>
          <w:lang w:val="es-ES"/>
        </w:rPr>
        <w:t xml:space="preserve"> </w:t>
      </w:r>
    </w:p>
    <w:p w:rsidR="00FD35F2" w:rsidRPr="00F974BA" w:rsidRDefault="00FD35F2" w:rsidP="005D55D3">
      <w:pPr>
        <w:pStyle w:val="Default"/>
        <w:spacing w:line="360" w:lineRule="auto"/>
        <w:ind w:left="360"/>
        <w:rPr>
          <w:lang w:val="es-ES"/>
        </w:rPr>
      </w:pPr>
      <w:r w:rsidRPr="00F974BA">
        <w:rPr>
          <w:lang w:val="es-ES"/>
        </w:rPr>
        <w:t>R: Tenemos 15 días para procesar y completar la solicitud desde el día que se presentó. Si la historia clínica o expediente médico contiene información que es confidencial</w:t>
      </w:r>
      <w:r w:rsidR="002007D1">
        <w:rPr>
          <w:lang w:val="es-ES"/>
        </w:rPr>
        <w:t>,</w:t>
      </w:r>
      <w:r w:rsidRPr="00F974BA">
        <w:rPr>
          <w:lang w:val="es-ES"/>
        </w:rPr>
        <w:t xml:space="preserve"> puede tomar un poco más en procesarse; se mandará por correo una carta detallada a la persona que lo solicite. </w:t>
      </w: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5. </w:t>
      </w:r>
      <w:r w:rsidR="005D55D3">
        <w:rPr>
          <w:lang w:val="es-ES"/>
        </w:rPr>
        <w:tab/>
      </w:r>
      <w:r w:rsidRPr="00F974BA">
        <w:rPr>
          <w:lang w:val="es-ES"/>
        </w:rPr>
        <w:t xml:space="preserve">P: </w:t>
      </w:r>
      <w:r w:rsidRPr="00F974BA">
        <w:rPr>
          <w:b/>
          <w:bCs/>
          <w:u w:val="single"/>
          <w:lang w:val="es-ES"/>
        </w:rPr>
        <w:t>¿Qué sucede si necesito mi histo</w:t>
      </w:r>
      <w:bookmarkStart w:id="0" w:name="_GoBack"/>
      <w:r w:rsidRPr="00F974BA">
        <w:rPr>
          <w:b/>
          <w:bCs/>
          <w:u w:val="single"/>
          <w:lang w:val="es-ES"/>
        </w:rPr>
        <w:t>r</w:t>
      </w:r>
      <w:bookmarkEnd w:id="0"/>
      <w:r w:rsidRPr="00F974BA">
        <w:rPr>
          <w:b/>
          <w:bCs/>
          <w:u w:val="single"/>
          <w:lang w:val="es-ES"/>
        </w:rPr>
        <w:t>ia clínica o expediente médico antes de los 15 días?</w:t>
      </w:r>
      <w:r w:rsidRPr="00F974BA">
        <w:rPr>
          <w:b/>
          <w:bCs/>
          <w:lang w:val="es-ES"/>
        </w:rPr>
        <w:t xml:space="preserve"> </w:t>
      </w:r>
    </w:p>
    <w:p w:rsidR="00E26421" w:rsidRDefault="00FD35F2" w:rsidP="005D55D3">
      <w:pPr>
        <w:pStyle w:val="Default"/>
        <w:spacing w:line="360" w:lineRule="auto"/>
        <w:ind w:left="360"/>
        <w:rPr>
          <w:lang w:val="es-ES"/>
        </w:rPr>
      </w:pPr>
      <w:r w:rsidRPr="00F974BA">
        <w:rPr>
          <w:lang w:val="es-ES"/>
        </w:rPr>
        <w:t xml:space="preserve">R: Se pueden acelerar las solicitudes según el motivo. Está a la discreción del gerente del departamento de </w:t>
      </w:r>
      <w:r w:rsidRPr="00842B10">
        <w:rPr>
          <w:i/>
          <w:lang w:val="es-ES"/>
        </w:rPr>
        <w:t xml:space="preserve">Health </w:t>
      </w:r>
      <w:proofErr w:type="spellStart"/>
      <w:r w:rsidRPr="00842B10">
        <w:rPr>
          <w:i/>
          <w:lang w:val="es-ES"/>
        </w:rPr>
        <w:t>Information</w:t>
      </w:r>
      <w:proofErr w:type="spellEnd"/>
      <w:r w:rsidRPr="00842B10">
        <w:rPr>
          <w:i/>
          <w:lang w:val="es-ES"/>
        </w:rPr>
        <w:t xml:space="preserve"> Management</w:t>
      </w:r>
      <w:r w:rsidRPr="00F974BA">
        <w:rPr>
          <w:lang w:val="es-ES"/>
        </w:rPr>
        <w:t xml:space="preserve"> (HIM) acelerar la solicitud. </w:t>
      </w:r>
    </w:p>
    <w:p w:rsidR="00E26421" w:rsidRDefault="00E26421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lang w:val="es-ES"/>
        </w:rPr>
        <w:br w:type="page"/>
      </w:r>
    </w:p>
    <w:p w:rsidR="00FD35F2" w:rsidRPr="00F974BA" w:rsidRDefault="00FD35F2" w:rsidP="005D55D3">
      <w:pPr>
        <w:pStyle w:val="Default"/>
        <w:spacing w:line="360" w:lineRule="auto"/>
        <w:ind w:left="360"/>
        <w:rPr>
          <w:lang w:val="es-ES"/>
        </w:rPr>
      </w:pPr>
    </w:p>
    <w:p w:rsidR="00FD35F2" w:rsidRPr="00F974BA" w:rsidRDefault="00FD35F2" w:rsidP="005D55D3">
      <w:pPr>
        <w:pStyle w:val="Default"/>
        <w:tabs>
          <w:tab w:val="left" w:pos="360"/>
        </w:tabs>
        <w:spacing w:line="360" w:lineRule="auto"/>
        <w:rPr>
          <w:lang w:val="es-ES"/>
        </w:rPr>
      </w:pPr>
      <w:r w:rsidRPr="00F974BA">
        <w:rPr>
          <w:lang w:val="es-ES"/>
        </w:rPr>
        <w:t xml:space="preserve">6. </w:t>
      </w:r>
      <w:r w:rsidR="005D55D3">
        <w:rPr>
          <w:lang w:val="es-ES"/>
        </w:rPr>
        <w:tab/>
      </w:r>
      <w:r w:rsidRPr="00F974BA">
        <w:rPr>
          <w:lang w:val="es-ES"/>
        </w:rPr>
        <w:t xml:space="preserve">P: </w:t>
      </w:r>
      <w:r w:rsidRPr="00F974BA">
        <w:rPr>
          <w:b/>
          <w:bCs/>
          <w:u w:val="single"/>
          <w:lang w:val="es-ES"/>
        </w:rPr>
        <w:t xml:space="preserve">¿Qué </w:t>
      </w:r>
      <w:r w:rsidR="00C40154" w:rsidRPr="00F974BA">
        <w:rPr>
          <w:b/>
          <w:bCs/>
          <w:u w:val="single"/>
          <w:lang w:val="es-ES"/>
        </w:rPr>
        <w:t>se incluiría en la “información de relevancia clínica</w:t>
      </w:r>
      <w:r w:rsidR="002007D1" w:rsidRPr="002007D1">
        <w:rPr>
          <w:b/>
          <w:bCs/>
          <w:u w:val="single"/>
          <w:lang w:val="es-ES"/>
        </w:rPr>
        <w:t xml:space="preserve"> </w:t>
      </w:r>
      <w:r w:rsidR="002007D1" w:rsidRPr="00F974BA">
        <w:rPr>
          <w:b/>
          <w:bCs/>
          <w:u w:val="single"/>
          <w:lang w:val="es-ES"/>
        </w:rPr>
        <w:t>pertinente</w:t>
      </w:r>
      <w:r w:rsidR="002007D1">
        <w:rPr>
          <w:b/>
          <w:bCs/>
          <w:u w:val="single"/>
          <w:lang w:val="es-ES"/>
        </w:rPr>
        <w:t>”</w:t>
      </w:r>
      <w:r w:rsidRPr="00F974BA">
        <w:rPr>
          <w:b/>
          <w:bCs/>
          <w:u w:val="single"/>
          <w:lang w:val="es-ES"/>
        </w:rPr>
        <w:t>?</w:t>
      </w:r>
      <w:r w:rsidRPr="00F974BA">
        <w:rPr>
          <w:b/>
          <w:bCs/>
          <w:lang w:val="es-ES"/>
        </w:rPr>
        <w:t xml:space="preserve"> </w:t>
      </w:r>
    </w:p>
    <w:p w:rsidR="00FD35F2" w:rsidRPr="00F974BA" w:rsidRDefault="00FD35F2" w:rsidP="005D55D3">
      <w:pPr>
        <w:pStyle w:val="Default"/>
        <w:spacing w:line="360" w:lineRule="auto"/>
        <w:ind w:left="360"/>
        <w:rPr>
          <w:lang w:val="es-ES"/>
        </w:rPr>
      </w:pPr>
      <w:r w:rsidRPr="00F974BA">
        <w:rPr>
          <w:lang w:val="es-ES"/>
        </w:rPr>
        <w:t xml:space="preserve">R: </w:t>
      </w:r>
      <w:r w:rsidR="00C40154" w:rsidRPr="00F974BA">
        <w:rPr>
          <w:lang w:val="es-ES"/>
        </w:rPr>
        <w:t xml:space="preserve">La información de relevancia clínica </w:t>
      </w:r>
      <w:r w:rsidR="002007D1" w:rsidRPr="00F974BA">
        <w:rPr>
          <w:lang w:val="es-ES"/>
        </w:rPr>
        <w:t xml:space="preserve">pertinente </w:t>
      </w:r>
      <w:r w:rsidR="00C40154" w:rsidRPr="00F974BA">
        <w:rPr>
          <w:lang w:val="es-ES"/>
        </w:rPr>
        <w:t xml:space="preserve">incluye, si está disponible, la historia clínica o expediente médico y el informe </w:t>
      </w:r>
      <w:r w:rsidR="00D40744" w:rsidRPr="00F974BA">
        <w:rPr>
          <w:lang w:val="es-ES"/>
        </w:rPr>
        <w:t>de la revisión física</w:t>
      </w:r>
      <w:r w:rsidR="00C40154" w:rsidRPr="00F974BA">
        <w:rPr>
          <w:lang w:val="es-ES"/>
        </w:rPr>
        <w:t xml:space="preserve">, el informe </w:t>
      </w:r>
      <w:r w:rsidR="0015059B" w:rsidRPr="00F974BA">
        <w:rPr>
          <w:lang w:val="es-ES"/>
        </w:rPr>
        <w:t>opera</w:t>
      </w:r>
      <w:r w:rsidR="00C40154" w:rsidRPr="00F974BA">
        <w:rPr>
          <w:lang w:val="es-ES"/>
        </w:rPr>
        <w:t>t</w:t>
      </w:r>
      <w:r w:rsidR="002007D1">
        <w:rPr>
          <w:lang w:val="es-ES"/>
        </w:rPr>
        <w:t>orio</w:t>
      </w:r>
      <w:r w:rsidR="00C40154" w:rsidRPr="00F974BA">
        <w:rPr>
          <w:lang w:val="es-ES"/>
        </w:rPr>
        <w:t xml:space="preserve">, el informe de alta, las interconsultas y remisiones, las notas del profesional de </w:t>
      </w:r>
      <w:r w:rsidR="002007D1">
        <w:rPr>
          <w:lang w:val="es-ES"/>
        </w:rPr>
        <w:t xml:space="preserve">servicios de </w:t>
      </w:r>
      <w:r w:rsidR="00C40154" w:rsidRPr="00F974BA">
        <w:rPr>
          <w:lang w:val="es-ES"/>
        </w:rPr>
        <w:t>consultas externas, los resultados de los análisis de laboratorio, los informes patológicos</w:t>
      </w:r>
      <w:r w:rsidR="00115D3A">
        <w:rPr>
          <w:lang w:val="es-ES"/>
        </w:rPr>
        <w:t xml:space="preserve"> y</w:t>
      </w:r>
      <w:r w:rsidR="00C40154" w:rsidRPr="00F974BA">
        <w:rPr>
          <w:lang w:val="es-ES"/>
        </w:rPr>
        <w:t xml:space="preserve"> los informes radiológicos durante los 2 últimos años de visitas. </w:t>
      </w:r>
    </w:p>
    <w:p w:rsidR="00FD35F2" w:rsidRPr="00F974BA" w:rsidRDefault="00FD35F2" w:rsidP="00FD35F2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0B5A00" w:rsidRPr="00F974BA" w:rsidRDefault="00FD35F2" w:rsidP="00FD35F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974B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Si tiene alguna pregunta acerca de cómo llenar y presentar esta autorización, por favor, llame al 323-361-2381 y un miembro del equipo de </w:t>
      </w:r>
      <w:r w:rsidRPr="00F974BA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Health </w:t>
      </w:r>
      <w:proofErr w:type="spellStart"/>
      <w:r w:rsidRPr="00F974BA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Information</w:t>
      </w:r>
      <w:proofErr w:type="spellEnd"/>
      <w:r w:rsidRPr="00F974BA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Management </w:t>
      </w:r>
      <w:r w:rsidRPr="00F974BA">
        <w:rPr>
          <w:rFonts w:ascii="Times New Roman" w:hAnsi="Times New Roman" w:cs="Times New Roman"/>
          <w:b/>
          <w:bCs/>
          <w:sz w:val="24"/>
          <w:szCs w:val="24"/>
          <w:lang w:val="es-ES"/>
        </w:rPr>
        <w:t>le ayudará.</w:t>
      </w:r>
    </w:p>
    <w:sectPr w:rsidR="000B5A00" w:rsidRPr="00F9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D"/>
    <w:rsid w:val="00002F8B"/>
    <w:rsid w:val="000B5A00"/>
    <w:rsid w:val="00115D3A"/>
    <w:rsid w:val="0015059B"/>
    <w:rsid w:val="002007D1"/>
    <w:rsid w:val="003919BE"/>
    <w:rsid w:val="004305BB"/>
    <w:rsid w:val="004A4B5D"/>
    <w:rsid w:val="005D55D3"/>
    <w:rsid w:val="00842B10"/>
    <w:rsid w:val="009F4546"/>
    <w:rsid w:val="00C32283"/>
    <w:rsid w:val="00C40154"/>
    <w:rsid w:val="00D40744"/>
    <w:rsid w:val="00E26421"/>
    <w:rsid w:val="00F974B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2127</Characters>
  <Application>Microsoft Office Word</Application>
  <DocSecurity>0</DocSecurity>
  <Lines>17</Lines>
  <Paragraphs>4</Paragraphs>
  <ScaleCrop>false</ScaleCrop>
  <Company>CHLA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Martorell Fuste, Anna</dc:creator>
  <cp:keywords/>
  <dc:description/>
  <cp:lastModifiedBy>Martorell Fuste, Anna</cp:lastModifiedBy>
  <cp:revision>17</cp:revision>
  <cp:lastPrinted>2018-11-28T22:02:00Z</cp:lastPrinted>
  <dcterms:created xsi:type="dcterms:W3CDTF">2018-11-28T21:52:00Z</dcterms:created>
  <dcterms:modified xsi:type="dcterms:W3CDTF">2018-11-30T18:44:00Z</dcterms:modified>
</cp:coreProperties>
</file>