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F668" w14:textId="04FA1F02" w:rsidR="0065004A" w:rsidRDefault="0065004A" w:rsidP="006500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Children’s Hospital Los Angeles</w:t>
      </w:r>
    </w:p>
    <w:p w14:paraId="0A8430EC" w14:textId="741D4F69" w:rsidR="0065004A" w:rsidRDefault="0065004A" w:rsidP="006500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Office of Technology Commercialization</w:t>
      </w:r>
      <w:r w:rsidR="008E18F8">
        <w:rPr>
          <w:rFonts w:cstheme="minorHAnsi"/>
          <w:b/>
          <w:sz w:val="20"/>
          <w:szCs w:val="20"/>
        </w:rPr>
        <w:t xml:space="preserve"> (OTC)</w:t>
      </w:r>
    </w:p>
    <w:p w14:paraId="2A4E58A1" w14:textId="77777777" w:rsidR="0065004A" w:rsidRDefault="0065004A" w:rsidP="006500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6763806" w14:textId="500D46DA" w:rsidR="0065004A" w:rsidRPr="00645658" w:rsidRDefault="0065004A" w:rsidP="006500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Commercialization Incentive</w:t>
      </w:r>
      <w:r w:rsidRPr="00645658">
        <w:rPr>
          <w:rFonts w:cstheme="minorHAnsi"/>
          <w:b/>
          <w:sz w:val="20"/>
          <w:szCs w:val="20"/>
        </w:rPr>
        <w:t xml:space="preserve"> Fund</w:t>
      </w:r>
    </w:p>
    <w:p w14:paraId="4050298D" w14:textId="122E4A52" w:rsidR="0065004A" w:rsidRDefault="0065004A" w:rsidP="006500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202</w:t>
      </w:r>
      <w:r w:rsidR="008538D9">
        <w:rPr>
          <w:rFonts w:cstheme="minorHAnsi"/>
          <w:b/>
          <w:sz w:val="20"/>
          <w:szCs w:val="20"/>
        </w:rPr>
        <w:t>2</w:t>
      </w:r>
      <w:r w:rsidRPr="00645658">
        <w:rPr>
          <w:rFonts w:cstheme="minorHAnsi"/>
          <w:b/>
          <w:sz w:val="20"/>
          <w:szCs w:val="20"/>
        </w:rPr>
        <w:t xml:space="preserve"> Policies and Guidelines</w:t>
      </w:r>
    </w:p>
    <w:p w14:paraId="48F20308" w14:textId="77777777" w:rsidR="00C26685" w:rsidRDefault="00C26685" w:rsidP="006500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514E1FE" w14:textId="2CF72D9D" w:rsidR="00C26685" w:rsidRDefault="00C26685" w:rsidP="00C26685">
      <w:p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Participation in the </w:t>
      </w:r>
      <w:r>
        <w:rPr>
          <w:rFonts w:cstheme="minorHAnsi"/>
          <w:sz w:val="20"/>
          <w:szCs w:val="20"/>
        </w:rPr>
        <w:t>Commercialization Incentive</w:t>
      </w:r>
      <w:r w:rsidRPr="00645658">
        <w:rPr>
          <w:rFonts w:cstheme="minorHAnsi"/>
          <w:sz w:val="20"/>
          <w:szCs w:val="20"/>
        </w:rPr>
        <w:t xml:space="preserve"> Fund (</w:t>
      </w:r>
      <w:r>
        <w:rPr>
          <w:rFonts w:cstheme="minorHAnsi"/>
          <w:sz w:val="20"/>
          <w:szCs w:val="20"/>
        </w:rPr>
        <w:t>CI</w:t>
      </w:r>
      <w:r w:rsidRPr="00645658">
        <w:rPr>
          <w:rFonts w:cstheme="minorHAnsi"/>
          <w:sz w:val="20"/>
          <w:szCs w:val="20"/>
        </w:rPr>
        <w:t xml:space="preserve">F) funding process and acceptance of an award from the </w:t>
      </w:r>
      <w:r>
        <w:rPr>
          <w:rFonts w:cstheme="minorHAnsi"/>
          <w:sz w:val="20"/>
          <w:szCs w:val="20"/>
        </w:rPr>
        <w:t>Commercialization Incentive</w:t>
      </w:r>
      <w:r w:rsidRPr="00645658">
        <w:rPr>
          <w:rFonts w:cstheme="minorHAnsi"/>
          <w:sz w:val="20"/>
          <w:szCs w:val="20"/>
        </w:rPr>
        <w:t xml:space="preserve"> Fund at Children’s Hospital </w:t>
      </w:r>
      <w:r>
        <w:rPr>
          <w:rFonts w:cstheme="minorHAnsi"/>
          <w:sz w:val="20"/>
          <w:szCs w:val="20"/>
        </w:rPr>
        <w:t>Los Angeles</w:t>
      </w:r>
      <w:r w:rsidRPr="00645658">
        <w:rPr>
          <w:rFonts w:cstheme="minorHAnsi"/>
          <w:sz w:val="20"/>
          <w:szCs w:val="20"/>
        </w:rPr>
        <w:t xml:space="preserve"> assumes acceptance of and compliance with the following guidelines and policies.</w:t>
      </w:r>
      <w:r w:rsidR="0082317C">
        <w:rPr>
          <w:rFonts w:cstheme="minorHAnsi"/>
          <w:sz w:val="20"/>
          <w:szCs w:val="20"/>
        </w:rPr>
        <w:t xml:space="preserve"> These guidelines and policies are subject to change and modification as determined</w:t>
      </w:r>
      <w:r w:rsidR="001B510D">
        <w:rPr>
          <w:rFonts w:cstheme="minorHAnsi"/>
          <w:sz w:val="20"/>
          <w:szCs w:val="20"/>
        </w:rPr>
        <w:t xml:space="preserve"> and at the discretion of</w:t>
      </w:r>
      <w:r w:rsidR="0082317C">
        <w:rPr>
          <w:rFonts w:cstheme="minorHAnsi"/>
          <w:sz w:val="20"/>
          <w:szCs w:val="20"/>
        </w:rPr>
        <w:t xml:space="preserve"> the CIF Advisory Board. </w:t>
      </w:r>
    </w:p>
    <w:p w14:paraId="007B90A2" w14:textId="1F683D71" w:rsidR="00C26685" w:rsidRDefault="00C26685" w:rsidP="00C26685">
      <w:pPr>
        <w:spacing w:after="0" w:line="240" w:lineRule="auto"/>
        <w:rPr>
          <w:rFonts w:cstheme="minorHAnsi"/>
          <w:sz w:val="20"/>
          <w:szCs w:val="20"/>
        </w:rPr>
      </w:pPr>
    </w:p>
    <w:p w14:paraId="3E20BB6C" w14:textId="77777777" w:rsidR="000C1B8F" w:rsidRPr="00645658" w:rsidRDefault="000C1B8F" w:rsidP="000C1B8F">
      <w:pPr>
        <w:tabs>
          <w:tab w:val="left" w:pos="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45658">
        <w:rPr>
          <w:rFonts w:cstheme="minorHAnsi"/>
          <w:b/>
          <w:sz w:val="20"/>
          <w:szCs w:val="20"/>
        </w:rPr>
        <w:t>Eligibility:</w:t>
      </w:r>
    </w:p>
    <w:p w14:paraId="08C2EC8A" w14:textId="10257F31" w:rsidR="000C1B8F" w:rsidRPr="00645658" w:rsidRDefault="000C1B8F" w:rsidP="000C1B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To be eligible for a </w:t>
      </w:r>
      <w:r>
        <w:rPr>
          <w:rFonts w:cstheme="minorHAnsi"/>
          <w:sz w:val="20"/>
          <w:szCs w:val="20"/>
        </w:rPr>
        <w:t>CI</w:t>
      </w:r>
      <w:r w:rsidRPr="00645658">
        <w:rPr>
          <w:rFonts w:cstheme="minorHAnsi"/>
          <w:sz w:val="20"/>
          <w:szCs w:val="20"/>
        </w:rPr>
        <w:t>F award, the following criteria must apply:</w:t>
      </w:r>
    </w:p>
    <w:p w14:paraId="38F9167E" w14:textId="53F849B9" w:rsidR="000C1B8F" w:rsidRPr="00645658" w:rsidRDefault="000C1B8F" w:rsidP="000C1B8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>Applicant is a CH</w:t>
      </w:r>
      <w:r>
        <w:rPr>
          <w:rFonts w:cstheme="minorHAnsi"/>
          <w:sz w:val="20"/>
          <w:szCs w:val="20"/>
        </w:rPr>
        <w:t>LA</w:t>
      </w:r>
      <w:r w:rsidRPr="00645658">
        <w:rPr>
          <w:rFonts w:cstheme="minorHAnsi"/>
          <w:sz w:val="20"/>
          <w:szCs w:val="20"/>
        </w:rPr>
        <w:t xml:space="preserve"> employee </w:t>
      </w:r>
      <w:r w:rsidR="008E18F8">
        <w:rPr>
          <w:rFonts w:cstheme="minorHAnsi"/>
          <w:sz w:val="20"/>
          <w:szCs w:val="20"/>
        </w:rPr>
        <w:t xml:space="preserve">or faculty member </w:t>
      </w:r>
      <w:r w:rsidRPr="00645658">
        <w:rPr>
          <w:rFonts w:cstheme="minorHAnsi"/>
          <w:sz w:val="20"/>
          <w:szCs w:val="20"/>
        </w:rPr>
        <w:t>who assigns his/her rights to any invention to CH</w:t>
      </w:r>
      <w:r>
        <w:rPr>
          <w:rFonts w:cstheme="minorHAnsi"/>
          <w:sz w:val="20"/>
          <w:szCs w:val="20"/>
        </w:rPr>
        <w:t>LA</w:t>
      </w:r>
    </w:p>
    <w:p w14:paraId="46E0A7A1" w14:textId="4CD62B50" w:rsidR="000C1B8F" w:rsidRPr="00645658" w:rsidRDefault="000C1B8F" w:rsidP="000C1B8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intellectual</w:t>
      </w:r>
      <w:r w:rsidRPr="00A112D6">
        <w:rPr>
          <w:rFonts w:cstheme="minorHAnsi"/>
          <w:sz w:val="20"/>
          <w:szCs w:val="20"/>
        </w:rPr>
        <w:t xml:space="preserve"> property</w:t>
      </w:r>
      <w:r>
        <w:rPr>
          <w:rFonts w:cstheme="minorHAnsi"/>
          <w:sz w:val="20"/>
          <w:szCs w:val="20"/>
        </w:rPr>
        <w:t xml:space="preserve"> around the</w:t>
      </w:r>
      <w:r w:rsidRPr="00645658">
        <w:rPr>
          <w:rFonts w:cstheme="minorHAnsi"/>
          <w:sz w:val="20"/>
          <w:szCs w:val="20"/>
        </w:rPr>
        <w:t xml:space="preserve"> technology is owned </w:t>
      </w:r>
      <w:r w:rsidR="00E55902">
        <w:rPr>
          <w:rFonts w:cstheme="minorHAnsi"/>
          <w:sz w:val="20"/>
          <w:szCs w:val="20"/>
        </w:rPr>
        <w:t xml:space="preserve">(sole or joint) </w:t>
      </w:r>
      <w:r w:rsidRPr="00645658">
        <w:rPr>
          <w:rFonts w:cstheme="minorHAnsi"/>
          <w:sz w:val="20"/>
          <w:szCs w:val="20"/>
        </w:rPr>
        <w:t>by CH</w:t>
      </w:r>
      <w:r>
        <w:rPr>
          <w:rFonts w:cstheme="minorHAnsi"/>
          <w:sz w:val="20"/>
          <w:szCs w:val="20"/>
        </w:rPr>
        <w:t>LA</w:t>
      </w:r>
      <w:r w:rsidRPr="00645658">
        <w:rPr>
          <w:rFonts w:cstheme="minorHAnsi"/>
          <w:sz w:val="20"/>
          <w:szCs w:val="20"/>
        </w:rPr>
        <w:t xml:space="preserve"> and is not optioned, licensed or otherwise committed to a commercial entity (</w:t>
      </w:r>
      <w:proofErr w:type="gramStart"/>
      <w:r w:rsidR="00272C48">
        <w:rPr>
          <w:rFonts w:cstheme="minorHAnsi"/>
          <w:sz w:val="20"/>
          <w:szCs w:val="20"/>
        </w:rPr>
        <w:t>e.g.</w:t>
      </w:r>
      <w:proofErr w:type="gramEnd"/>
      <w:r w:rsidR="00272C48">
        <w:rPr>
          <w:rFonts w:cstheme="minorHAnsi"/>
          <w:sz w:val="20"/>
          <w:szCs w:val="20"/>
        </w:rPr>
        <w:t xml:space="preserve"> licensing agreement, </w:t>
      </w:r>
      <w:r w:rsidRPr="00645658">
        <w:rPr>
          <w:rFonts w:cstheme="minorHAnsi"/>
          <w:sz w:val="20"/>
          <w:szCs w:val="20"/>
        </w:rPr>
        <w:t>MTA</w:t>
      </w:r>
      <w:r w:rsidR="00272C48">
        <w:rPr>
          <w:rFonts w:cstheme="minorHAnsi"/>
          <w:sz w:val="20"/>
          <w:szCs w:val="20"/>
        </w:rPr>
        <w:t>,</w:t>
      </w:r>
      <w:r w:rsidRPr="00645658">
        <w:rPr>
          <w:rFonts w:cstheme="minorHAnsi"/>
          <w:sz w:val="20"/>
          <w:szCs w:val="20"/>
        </w:rPr>
        <w:t xml:space="preserve"> or other agreement)</w:t>
      </w:r>
    </w:p>
    <w:p w14:paraId="338BACBF" w14:textId="2941071E" w:rsidR="000C1B8F" w:rsidRPr="00645658" w:rsidRDefault="000C1B8F" w:rsidP="000C1B8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The applicant has filed an invention disclosure </w:t>
      </w:r>
      <w:r w:rsidR="00B54047">
        <w:rPr>
          <w:rFonts w:cstheme="minorHAnsi"/>
          <w:sz w:val="20"/>
          <w:szCs w:val="20"/>
        </w:rPr>
        <w:t xml:space="preserve">related to the project for which the applicant is applying </w:t>
      </w:r>
      <w:r w:rsidRPr="00645658">
        <w:rPr>
          <w:rFonts w:cstheme="minorHAnsi"/>
          <w:sz w:val="20"/>
          <w:szCs w:val="20"/>
        </w:rPr>
        <w:t xml:space="preserve">with the </w:t>
      </w:r>
      <w:r>
        <w:rPr>
          <w:rFonts w:cstheme="minorHAnsi"/>
          <w:sz w:val="20"/>
          <w:szCs w:val="20"/>
        </w:rPr>
        <w:t>Office of Technology Commercialization (OTC)</w:t>
      </w:r>
    </w:p>
    <w:p w14:paraId="106EEC63" w14:textId="0464EEAF" w:rsidR="000C1B8F" w:rsidRPr="00645658" w:rsidRDefault="000C1B8F" w:rsidP="000C1B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</w:t>
      </w:r>
      <w:r w:rsidRPr="00645658">
        <w:rPr>
          <w:rFonts w:cstheme="minorHAnsi"/>
          <w:sz w:val="20"/>
          <w:szCs w:val="20"/>
        </w:rPr>
        <w:t xml:space="preserve">F awards are intended to fund work that supports the advancement of technology, intellectual </w:t>
      </w:r>
      <w:proofErr w:type="gramStart"/>
      <w:r w:rsidRPr="00645658">
        <w:rPr>
          <w:rFonts w:cstheme="minorHAnsi"/>
          <w:sz w:val="20"/>
          <w:szCs w:val="20"/>
        </w:rPr>
        <w:t>property</w:t>
      </w:r>
      <w:proofErr w:type="gramEnd"/>
      <w:r w:rsidRPr="00645658">
        <w:rPr>
          <w:rFonts w:cstheme="minorHAnsi"/>
          <w:sz w:val="20"/>
          <w:szCs w:val="20"/>
        </w:rPr>
        <w:t xml:space="preserve"> and technical validation. </w:t>
      </w:r>
    </w:p>
    <w:p w14:paraId="1F4CD175" w14:textId="77777777" w:rsidR="000C1B8F" w:rsidRDefault="000C1B8F" w:rsidP="000C1B8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6D461A3" w14:textId="29FC94A4" w:rsidR="000C1B8F" w:rsidRPr="00645658" w:rsidRDefault="000C1B8F" w:rsidP="000C1B8F">
      <w:pPr>
        <w:spacing w:after="0" w:line="240" w:lineRule="auto"/>
        <w:rPr>
          <w:rFonts w:cstheme="minorHAnsi"/>
          <w:b/>
          <w:sz w:val="20"/>
          <w:szCs w:val="20"/>
        </w:rPr>
      </w:pPr>
      <w:r w:rsidRPr="00645658">
        <w:rPr>
          <w:rFonts w:cstheme="minorHAnsi"/>
          <w:b/>
          <w:sz w:val="20"/>
          <w:szCs w:val="20"/>
        </w:rPr>
        <w:t xml:space="preserve">Application </w:t>
      </w:r>
      <w:r w:rsidR="00244DC8">
        <w:rPr>
          <w:rFonts w:cstheme="minorHAnsi"/>
          <w:b/>
          <w:sz w:val="20"/>
          <w:szCs w:val="20"/>
        </w:rPr>
        <w:t xml:space="preserve">Guidelines </w:t>
      </w:r>
      <w:r w:rsidRPr="00645658">
        <w:rPr>
          <w:rFonts w:cstheme="minorHAnsi"/>
          <w:b/>
          <w:sz w:val="20"/>
          <w:szCs w:val="20"/>
        </w:rPr>
        <w:t>and Selection Process:</w:t>
      </w:r>
    </w:p>
    <w:p w14:paraId="30F13818" w14:textId="34AB9EDA" w:rsidR="00244DC8" w:rsidRDefault="00244DC8" w:rsidP="00244D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Funds cannot be applied towards the purchase of equipment, computers, travel, or Principal Investigator </w:t>
      </w:r>
      <w:r>
        <w:rPr>
          <w:rFonts w:cstheme="minorHAnsi"/>
          <w:sz w:val="20"/>
          <w:szCs w:val="20"/>
        </w:rPr>
        <w:t xml:space="preserve">(PI) </w:t>
      </w:r>
      <w:r w:rsidR="00E35EA9">
        <w:rPr>
          <w:rFonts w:cstheme="minorHAnsi"/>
          <w:sz w:val="20"/>
          <w:szCs w:val="20"/>
        </w:rPr>
        <w:t xml:space="preserve">or employee </w:t>
      </w:r>
      <w:r w:rsidRPr="00645658">
        <w:rPr>
          <w:rFonts w:cstheme="minorHAnsi"/>
          <w:sz w:val="20"/>
          <w:szCs w:val="20"/>
        </w:rPr>
        <w:t>salary support at CH</w:t>
      </w:r>
      <w:r>
        <w:rPr>
          <w:rFonts w:cstheme="minorHAnsi"/>
          <w:sz w:val="20"/>
          <w:szCs w:val="20"/>
        </w:rPr>
        <w:t>LA</w:t>
      </w:r>
      <w:r w:rsidRPr="00645658">
        <w:rPr>
          <w:rFonts w:cstheme="minorHAnsi"/>
          <w:sz w:val="20"/>
          <w:szCs w:val="20"/>
        </w:rPr>
        <w:t xml:space="preserve"> or </w:t>
      </w:r>
      <w:r>
        <w:rPr>
          <w:rFonts w:cstheme="minorHAnsi"/>
          <w:sz w:val="20"/>
          <w:szCs w:val="20"/>
        </w:rPr>
        <w:t xml:space="preserve">salaries of </w:t>
      </w:r>
      <w:r w:rsidRPr="00645658">
        <w:rPr>
          <w:rFonts w:cstheme="minorHAnsi"/>
          <w:sz w:val="20"/>
          <w:szCs w:val="20"/>
        </w:rPr>
        <w:t>collaborator</w:t>
      </w:r>
      <w:r>
        <w:rPr>
          <w:rFonts w:cstheme="minorHAnsi"/>
          <w:sz w:val="20"/>
          <w:szCs w:val="20"/>
        </w:rPr>
        <w:t>s</w:t>
      </w:r>
      <w:r w:rsidRPr="00645658">
        <w:rPr>
          <w:rFonts w:cstheme="minorHAnsi"/>
          <w:sz w:val="20"/>
          <w:szCs w:val="20"/>
        </w:rPr>
        <w:t xml:space="preserve"> at other institution</w:t>
      </w:r>
      <w:r>
        <w:rPr>
          <w:rFonts w:cstheme="minorHAnsi"/>
          <w:sz w:val="20"/>
          <w:szCs w:val="20"/>
        </w:rPr>
        <w:t>s</w:t>
      </w:r>
      <w:r w:rsidRPr="00645658">
        <w:rPr>
          <w:rFonts w:cstheme="minorHAnsi"/>
          <w:sz w:val="20"/>
          <w:szCs w:val="20"/>
        </w:rPr>
        <w:t>.</w:t>
      </w:r>
    </w:p>
    <w:p w14:paraId="5CB294E9" w14:textId="1C6B24DA" w:rsidR="000C1B8F" w:rsidRPr="00645658" w:rsidRDefault="000C1B8F" w:rsidP="000C1B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>All award applicants must submit a letter of intent (LOI) using the template provided</w:t>
      </w:r>
      <w:r w:rsidR="00786185">
        <w:rPr>
          <w:rFonts w:cstheme="minorHAnsi"/>
          <w:sz w:val="20"/>
          <w:szCs w:val="20"/>
        </w:rPr>
        <w:t>.</w:t>
      </w:r>
    </w:p>
    <w:p w14:paraId="4A07A1A9" w14:textId="234A3610" w:rsidR="000C1B8F" w:rsidRPr="00645658" w:rsidRDefault="000C1B8F" w:rsidP="000C1B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Applicants invited to proceed beyond the LOI stage will need to submit a full written proposal based on templates provided by the </w:t>
      </w:r>
      <w:r>
        <w:rPr>
          <w:rFonts w:cstheme="minorHAnsi"/>
          <w:sz w:val="20"/>
          <w:szCs w:val="20"/>
        </w:rPr>
        <w:t>CI</w:t>
      </w:r>
      <w:r w:rsidRPr="00645658">
        <w:rPr>
          <w:rFonts w:cstheme="minorHAnsi"/>
          <w:sz w:val="20"/>
          <w:szCs w:val="20"/>
        </w:rPr>
        <w:t xml:space="preserve">F </w:t>
      </w:r>
      <w:r w:rsidR="00A723DC">
        <w:rPr>
          <w:rFonts w:cstheme="minorHAnsi"/>
          <w:sz w:val="20"/>
          <w:szCs w:val="20"/>
        </w:rPr>
        <w:t>Advisory Board</w:t>
      </w:r>
      <w:r w:rsidRPr="00645658">
        <w:rPr>
          <w:rFonts w:cstheme="minorHAnsi"/>
          <w:sz w:val="20"/>
          <w:szCs w:val="20"/>
        </w:rPr>
        <w:t xml:space="preserve">.   </w:t>
      </w:r>
    </w:p>
    <w:p w14:paraId="4D510A27" w14:textId="533ADE84" w:rsidR="000C1B8F" w:rsidRPr="00966555" w:rsidRDefault="000C1B8F" w:rsidP="000C1B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966555">
        <w:rPr>
          <w:rFonts w:cstheme="minorHAnsi"/>
          <w:sz w:val="20"/>
          <w:szCs w:val="20"/>
        </w:rPr>
        <w:t>The advisors review, score</w:t>
      </w:r>
      <w:r w:rsidR="00E23D82">
        <w:rPr>
          <w:rFonts w:cstheme="minorHAnsi"/>
          <w:sz w:val="20"/>
          <w:szCs w:val="20"/>
        </w:rPr>
        <w:t>,</w:t>
      </w:r>
      <w:r w:rsidRPr="00966555">
        <w:rPr>
          <w:rFonts w:cstheme="minorHAnsi"/>
          <w:sz w:val="20"/>
          <w:szCs w:val="20"/>
        </w:rPr>
        <w:t xml:space="preserve"> and rank the projects based on s</w:t>
      </w:r>
      <w:r>
        <w:rPr>
          <w:rFonts w:cstheme="minorHAnsi"/>
          <w:sz w:val="20"/>
          <w:szCs w:val="20"/>
        </w:rPr>
        <w:t>election</w:t>
      </w:r>
      <w:r w:rsidRPr="00966555">
        <w:rPr>
          <w:rFonts w:cstheme="minorHAnsi"/>
          <w:sz w:val="20"/>
          <w:szCs w:val="20"/>
        </w:rPr>
        <w:t xml:space="preserve"> criteria (see criteria </w:t>
      </w:r>
      <w:r w:rsidR="00774743">
        <w:rPr>
          <w:rFonts w:cstheme="minorHAnsi"/>
          <w:sz w:val="20"/>
          <w:szCs w:val="20"/>
        </w:rPr>
        <w:t>below</w:t>
      </w:r>
      <w:r w:rsidRPr="00966555">
        <w:rPr>
          <w:rFonts w:cstheme="minorHAnsi"/>
          <w:sz w:val="20"/>
          <w:szCs w:val="20"/>
        </w:rPr>
        <w:t xml:space="preserve">) and make a funding recommendation. </w:t>
      </w:r>
    </w:p>
    <w:p w14:paraId="38FF4BEB" w14:textId="42BF790D" w:rsidR="000C1B8F" w:rsidRDefault="000C1B8F" w:rsidP="000C1B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The </w:t>
      </w:r>
      <w:r w:rsidR="00A723DC">
        <w:rPr>
          <w:rFonts w:cstheme="minorHAnsi"/>
          <w:sz w:val="20"/>
          <w:szCs w:val="20"/>
        </w:rPr>
        <w:t>CIF A</w:t>
      </w:r>
      <w:r w:rsidRPr="00645658">
        <w:rPr>
          <w:rFonts w:cstheme="minorHAnsi"/>
          <w:sz w:val="20"/>
          <w:szCs w:val="20"/>
        </w:rPr>
        <w:t xml:space="preserve">dvisory </w:t>
      </w:r>
      <w:r w:rsidR="00A723DC">
        <w:rPr>
          <w:rFonts w:cstheme="minorHAnsi"/>
          <w:sz w:val="20"/>
          <w:szCs w:val="20"/>
        </w:rPr>
        <w:t>B</w:t>
      </w:r>
      <w:r w:rsidRPr="00645658">
        <w:rPr>
          <w:rFonts w:cstheme="minorHAnsi"/>
          <w:sz w:val="20"/>
          <w:szCs w:val="20"/>
        </w:rPr>
        <w:t>oard may recommend funding a project with a provision that the specific aims be modified.</w:t>
      </w:r>
    </w:p>
    <w:p w14:paraId="3510475F" w14:textId="60AF24A4" w:rsidR="000C1B8F" w:rsidRPr="00645658" w:rsidRDefault="000C1B8F" w:rsidP="000C1B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The final selection pool of projects proposed for funding is submitted to </w:t>
      </w:r>
      <w:r w:rsidR="00E35EA9">
        <w:rPr>
          <w:rFonts w:cstheme="minorHAnsi"/>
          <w:sz w:val="20"/>
          <w:szCs w:val="20"/>
        </w:rPr>
        <w:t>the</w:t>
      </w:r>
      <w:r w:rsidRPr="00645658">
        <w:rPr>
          <w:rFonts w:cstheme="minorHAnsi"/>
          <w:sz w:val="20"/>
          <w:szCs w:val="20"/>
        </w:rPr>
        <w:t xml:space="preserve"> C</w:t>
      </w:r>
      <w:r w:rsidR="00A723DC">
        <w:rPr>
          <w:rFonts w:cstheme="minorHAnsi"/>
          <w:sz w:val="20"/>
          <w:szCs w:val="20"/>
        </w:rPr>
        <w:t>IF Advisory Board</w:t>
      </w:r>
      <w:r w:rsidRPr="00645658">
        <w:rPr>
          <w:rFonts w:cstheme="minorHAnsi"/>
          <w:sz w:val="20"/>
          <w:szCs w:val="20"/>
        </w:rPr>
        <w:t xml:space="preserve"> for approval.</w:t>
      </w:r>
    </w:p>
    <w:p w14:paraId="4C8EC88D" w14:textId="3A1D9918" w:rsidR="000C1B8F" w:rsidRPr="00645658" w:rsidRDefault="000C1B8F" w:rsidP="000C1B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Awards are announced once the </w:t>
      </w:r>
      <w:r w:rsidR="00B54047">
        <w:rPr>
          <w:rFonts w:cstheme="minorHAnsi"/>
          <w:sz w:val="20"/>
          <w:szCs w:val="20"/>
        </w:rPr>
        <w:t xml:space="preserve">CIF Advisory Board </w:t>
      </w:r>
      <w:r w:rsidRPr="00645658">
        <w:rPr>
          <w:rFonts w:cstheme="minorHAnsi"/>
          <w:sz w:val="20"/>
          <w:szCs w:val="20"/>
        </w:rPr>
        <w:t xml:space="preserve">has approved </w:t>
      </w:r>
      <w:r w:rsidR="00213AF5">
        <w:rPr>
          <w:rFonts w:cstheme="minorHAnsi"/>
          <w:sz w:val="20"/>
          <w:szCs w:val="20"/>
        </w:rPr>
        <w:t>CI</w:t>
      </w:r>
      <w:r w:rsidRPr="00645658">
        <w:rPr>
          <w:rFonts w:cstheme="minorHAnsi"/>
          <w:sz w:val="20"/>
          <w:szCs w:val="20"/>
        </w:rPr>
        <w:t>F’s funding recommendations.</w:t>
      </w:r>
    </w:p>
    <w:p w14:paraId="1CB0962D" w14:textId="164E5819" w:rsidR="000C1B8F" w:rsidRPr="00966555" w:rsidRDefault="000C1B8F" w:rsidP="000C1B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The award allocates </w:t>
      </w:r>
      <w:r w:rsidRPr="00645658">
        <w:rPr>
          <w:rFonts w:cstheme="minorHAnsi"/>
          <w:b/>
          <w:sz w:val="20"/>
          <w:szCs w:val="20"/>
          <w:u w:val="single"/>
        </w:rPr>
        <w:t>up to</w:t>
      </w:r>
      <w:r w:rsidR="00E361EE">
        <w:rPr>
          <w:rFonts w:cstheme="minorHAnsi"/>
          <w:b/>
          <w:sz w:val="20"/>
          <w:szCs w:val="20"/>
          <w:u w:val="single"/>
        </w:rPr>
        <w:t xml:space="preserve"> </w:t>
      </w:r>
      <w:proofErr w:type="gramStart"/>
      <w:r w:rsidR="00C67518">
        <w:rPr>
          <w:rFonts w:cstheme="minorHAnsi"/>
          <w:b/>
          <w:sz w:val="20"/>
          <w:szCs w:val="20"/>
          <w:u w:val="single"/>
        </w:rPr>
        <w:t>twenty five</w:t>
      </w:r>
      <w:proofErr w:type="gramEnd"/>
      <w:r w:rsidR="00E361EE">
        <w:rPr>
          <w:rFonts w:cstheme="minorHAnsi"/>
          <w:b/>
          <w:sz w:val="20"/>
          <w:szCs w:val="20"/>
          <w:u w:val="single"/>
        </w:rPr>
        <w:t xml:space="preserve"> thousand U.S. dollars</w:t>
      </w:r>
      <w:r w:rsidRPr="00645658">
        <w:rPr>
          <w:rFonts w:cstheme="minorHAnsi"/>
          <w:sz w:val="20"/>
          <w:szCs w:val="20"/>
        </w:rPr>
        <w:t xml:space="preserve"> </w:t>
      </w:r>
      <w:r w:rsidR="00E361EE">
        <w:rPr>
          <w:rFonts w:cstheme="minorHAnsi"/>
          <w:sz w:val="20"/>
          <w:szCs w:val="20"/>
        </w:rPr>
        <w:t>(</w:t>
      </w:r>
      <w:r w:rsidRPr="00272C48">
        <w:rPr>
          <w:rFonts w:cstheme="minorHAnsi"/>
          <w:b/>
          <w:bCs/>
          <w:sz w:val="20"/>
          <w:szCs w:val="20"/>
        </w:rPr>
        <w:t>$</w:t>
      </w:r>
      <w:r w:rsidR="00C67518">
        <w:rPr>
          <w:rFonts w:cstheme="minorHAnsi"/>
          <w:b/>
          <w:bCs/>
          <w:sz w:val="20"/>
          <w:szCs w:val="20"/>
        </w:rPr>
        <w:t>2</w:t>
      </w:r>
      <w:r w:rsidRPr="00272C48">
        <w:rPr>
          <w:rFonts w:cstheme="minorHAnsi"/>
          <w:b/>
          <w:bCs/>
          <w:sz w:val="20"/>
          <w:szCs w:val="20"/>
        </w:rPr>
        <w:t>5,000</w:t>
      </w:r>
      <w:r w:rsidR="00E361EE">
        <w:rPr>
          <w:rFonts w:cstheme="minorHAnsi"/>
          <w:sz w:val="20"/>
          <w:szCs w:val="20"/>
        </w:rPr>
        <w:t>)</w:t>
      </w:r>
      <w:r w:rsidRPr="00645658">
        <w:rPr>
          <w:rFonts w:cstheme="minorHAnsi"/>
          <w:sz w:val="20"/>
          <w:szCs w:val="20"/>
        </w:rPr>
        <w:t xml:space="preserve">. </w:t>
      </w:r>
      <w:r w:rsidR="00F520C7" w:rsidRPr="00F520C7">
        <w:rPr>
          <w:rFonts w:cstheme="minorHAnsi"/>
          <w:sz w:val="20"/>
          <w:szCs w:val="20"/>
        </w:rPr>
        <w:t xml:space="preserve">There may be multiple awards with the maximum allocation </w:t>
      </w:r>
      <w:r w:rsidR="00F520C7">
        <w:rPr>
          <w:rFonts w:cstheme="minorHAnsi"/>
          <w:sz w:val="20"/>
          <w:szCs w:val="20"/>
        </w:rPr>
        <w:t xml:space="preserve">per award </w:t>
      </w:r>
      <w:r w:rsidR="00F520C7" w:rsidRPr="00F520C7">
        <w:rPr>
          <w:rFonts w:cstheme="minorHAnsi"/>
          <w:sz w:val="20"/>
          <w:szCs w:val="20"/>
        </w:rPr>
        <w:t xml:space="preserve">up to </w:t>
      </w:r>
      <w:proofErr w:type="gramStart"/>
      <w:r w:rsidR="00F520C7" w:rsidRPr="00F520C7">
        <w:rPr>
          <w:rFonts w:cstheme="minorHAnsi"/>
          <w:sz w:val="20"/>
          <w:szCs w:val="20"/>
        </w:rPr>
        <w:t>twenty five</w:t>
      </w:r>
      <w:proofErr w:type="gramEnd"/>
      <w:r w:rsidR="00F520C7" w:rsidRPr="00F520C7">
        <w:rPr>
          <w:rFonts w:cstheme="minorHAnsi"/>
          <w:sz w:val="20"/>
          <w:szCs w:val="20"/>
        </w:rPr>
        <w:t xml:space="preserve"> thousand U.S. dollars ($25,000). </w:t>
      </w:r>
      <w:r w:rsidRPr="00645658">
        <w:rPr>
          <w:rFonts w:cstheme="minorHAnsi"/>
          <w:sz w:val="20"/>
          <w:szCs w:val="20"/>
        </w:rPr>
        <w:t xml:space="preserve">The exact amount of each award is dependent </w:t>
      </w:r>
      <w:proofErr w:type="gramStart"/>
      <w:r w:rsidRPr="00645658">
        <w:rPr>
          <w:rFonts w:cstheme="minorHAnsi"/>
          <w:sz w:val="20"/>
          <w:szCs w:val="20"/>
        </w:rPr>
        <w:t>on</w:t>
      </w:r>
      <w:r w:rsidR="00272C48">
        <w:rPr>
          <w:rFonts w:cstheme="minorHAnsi"/>
          <w:sz w:val="20"/>
          <w:szCs w:val="20"/>
        </w:rPr>
        <w:t>:</w:t>
      </w:r>
      <w:proofErr w:type="gramEnd"/>
      <w:r w:rsidRPr="00645658">
        <w:rPr>
          <w:rFonts w:cstheme="minorHAnsi"/>
          <w:sz w:val="20"/>
          <w:szCs w:val="20"/>
        </w:rPr>
        <w:t xml:space="preserve"> </w:t>
      </w:r>
      <w:r w:rsidR="00272C48">
        <w:rPr>
          <w:rFonts w:cstheme="minorHAnsi"/>
          <w:sz w:val="20"/>
          <w:szCs w:val="20"/>
        </w:rPr>
        <w:t xml:space="preserve"> </w:t>
      </w:r>
      <w:r w:rsidRPr="00645658">
        <w:rPr>
          <w:rFonts w:cstheme="minorHAnsi"/>
          <w:sz w:val="20"/>
          <w:szCs w:val="20"/>
        </w:rPr>
        <w:t xml:space="preserve">1) the actual cost of the proposed work as quoted by service providers (i.e., </w:t>
      </w:r>
      <w:r w:rsidR="00B54047">
        <w:rPr>
          <w:rFonts w:cstheme="minorHAnsi"/>
          <w:sz w:val="20"/>
          <w:szCs w:val="20"/>
        </w:rPr>
        <w:t>Contract Research Organizations (</w:t>
      </w:r>
      <w:r w:rsidRPr="00645658">
        <w:rPr>
          <w:rFonts w:cstheme="minorHAnsi"/>
          <w:sz w:val="20"/>
          <w:szCs w:val="20"/>
        </w:rPr>
        <w:t>CRO</w:t>
      </w:r>
      <w:r w:rsidR="00B54047">
        <w:rPr>
          <w:rFonts w:cstheme="minorHAnsi"/>
          <w:sz w:val="20"/>
          <w:szCs w:val="20"/>
        </w:rPr>
        <w:t>)</w:t>
      </w:r>
      <w:r w:rsidR="00E23D82">
        <w:rPr>
          <w:rFonts w:cstheme="minorHAnsi"/>
          <w:sz w:val="20"/>
          <w:szCs w:val="20"/>
        </w:rPr>
        <w:t xml:space="preserve"> [a contracting organization that provides research or clinical support on behalf of another]</w:t>
      </w:r>
      <w:r w:rsidR="00272C48">
        <w:rPr>
          <w:rFonts w:cstheme="minorHAnsi"/>
          <w:sz w:val="20"/>
          <w:szCs w:val="20"/>
        </w:rPr>
        <w:t xml:space="preserve"> </w:t>
      </w:r>
      <w:r w:rsidRPr="00645658">
        <w:rPr>
          <w:rFonts w:cstheme="minorHAnsi"/>
          <w:sz w:val="20"/>
          <w:szCs w:val="20"/>
        </w:rPr>
        <w:t>and consultants)</w:t>
      </w:r>
      <w:r w:rsidR="00272C48">
        <w:rPr>
          <w:rFonts w:cstheme="minorHAnsi"/>
          <w:sz w:val="20"/>
          <w:szCs w:val="20"/>
        </w:rPr>
        <w:t>;</w:t>
      </w:r>
      <w:r w:rsidRPr="00645658">
        <w:rPr>
          <w:rFonts w:cstheme="minorHAnsi"/>
          <w:sz w:val="20"/>
          <w:szCs w:val="20"/>
        </w:rPr>
        <w:t xml:space="preserve"> or 2) the budget agreed upon in consultation with the</w:t>
      </w:r>
      <w:r w:rsidR="000B07EE">
        <w:rPr>
          <w:rFonts w:cstheme="minorHAnsi"/>
          <w:sz w:val="20"/>
          <w:szCs w:val="20"/>
        </w:rPr>
        <w:t xml:space="preserve"> </w:t>
      </w:r>
      <w:r w:rsidR="00E35EA9">
        <w:rPr>
          <w:rFonts w:cstheme="minorHAnsi"/>
          <w:sz w:val="20"/>
          <w:szCs w:val="20"/>
        </w:rPr>
        <w:t xml:space="preserve">PI’s financial analyst </w:t>
      </w:r>
      <w:r w:rsidR="00732711">
        <w:rPr>
          <w:rFonts w:cstheme="minorHAnsi"/>
          <w:sz w:val="20"/>
          <w:szCs w:val="20"/>
        </w:rPr>
        <w:t>following</w:t>
      </w:r>
      <w:r w:rsidR="00E35EA9">
        <w:rPr>
          <w:rFonts w:cstheme="minorHAnsi"/>
          <w:sz w:val="20"/>
          <w:szCs w:val="20"/>
        </w:rPr>
        <w:t xml:space="preserve"> NIH budget format</w:t>
      </w:r>
      <w:r w:rsidRPr="00645658">
        <w:rPr>
          <w:rFonts w:cstheme="minorHAnsi"/>
          <w:sz w:val="20"/>
          <w:szCs w:val="20"/>
        </w:rPr>
        <w:t xml:space="preserve">. </w:t>
      </w:r>
    </w:p>
    <w:p w14:paraId="48639BE9" w14:textId="1156F4D3" w:rsidR="000C1B8F" w:rsidRDefault="000C1B8F" w:rsidP="000C1B8F">
      <w:pPr>
        <w:spacing w:after="0" w:line="240" w:lineRule="auto"/>
        <w:rPr>
          <w:rFonts w:cstheme="minorHAnsi"/>
          <w:b/>
          <w:sz w:val="20"/>
          <w:szCs w:val="20"/>
        </w:rPr>
      </w:pPr>
      <w:r w:rsidRPr="00966555">
        <w:rPr>
          <w:rFonts w:cstheme="minorHAnsi"/>
          <w:b/>
          <w:sz w:val="20"/>
          <w:szCs w:val="20"/>
        </w:rPr>
        <w:t>Any funds remaining after the agreed upon project is completed will be returned to the pool for funding of future projects.</w:t>
      </w:r>
    </w:p>
    <w:p w14:paraId="4FFB0A35" w14:textId="6CC37F00" w:rsidR="00213AF5" w:rsidRDefault="00213AF5" w:rsidP="000C1B8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95E9F41" w14:textId="77777777" w:rsidR="00346B79" w:rsidRPr="00645658" w:rsidRDefault="00346B79" w:rsidP="00346B79">
      <w:pPr>
        <w:spacing w:after="0" w:line="240" w:lineRule="auto"/>
        <w:rPr>
          <w:rFonts w:cstheme="minorHAnsi"/>
          <w:b/>
          <w:sz w:val="20"/>
          <w:szCs w:val="20"/>
        </w:rPr>
      </w:pPr>
      <w:r w:rsidRPr="00645658">
        <w:rPr>
          <w:rFonts w:cstheme="minorHAnsi"/>
          <w:b/>
          <w:sz w:val="20"/>
          <w:szCs w:val="20"/>
        </w:rPr>
        <w:t>Funding Process</w:t>
      </w:r>
    </w:p>
    <w:p w14:paraId="4E105E93" w14:textId="48328462" w:rsidR="00346B79" w:rsidRPr="00645658" w:rsidRDefault="00346B79" w:rsidP="00346B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Upon award announcement, the PI will submit a detailed project plan that incorporates </w:t>
      </w:r>
      <w:r w:rsidR="00D16A00">
        <w:rPr>
          <w:rFonts w:cstheme="minorHAnsi"/>
          <w:sz w:val="20"/>
          <w:szCs w:val="20"/>
        </w:rPr>
        <w:t xml:space="preserve">any </w:t>
      </w:r>
      <w:r w:rsidRPr="00645658">
        <w:rPr>
          <w:rFonts w:cstheme="minorHAnsi"/>
          <w:sz w:val="20"/>
          <w:szCs w:val="20"/>
        </w:rPr>
        <w:t>revisions to the specific aims as suggested by the</w:t>
      </w:r>
      <w:r w:rsidR="00E23D82">
        <w:rPr>
          <w:rFonts w:cstheme="minorHAnsi"/>
          <w:sz w:val="20"/>
          <w:szCs w:val="20"/>
        </w:rPr>
        <w:t xml:space="preserve"> CIF</w:t>
      </w:r>
      <w:r w:rsidRPr="00645658">
        <w:rPr>
          <w:rFonts w:cstheme="minorHAnsi"/>
          <w:sz w:val="20"/>
          <w:szCs w:val="20"/>
        </w:rPr>
        <w:t xml:space="preserve"> </w:t>
      </w:r>
      <w:r w:rsidR="00E23D82">
        <w:rPr>
          <w:rFonts w:cstheme="minorHAnsi"/>
          <w:sz w:val="20"/>
          <w:szCs w:val="20"/>
        </w:rPr>
        <w:t>A</w:t>
      </w:r>
      <w:r w:rsidRPr="00645658">
        <w:rPr>
          <w:rFonts w:cstheme="minorHAnsi"/>
          <w:sz w:val="20"/>
          <w:szCs w:val="20"/>
        </w:rPr>
        <w:t xml:space="preserve">dvisory </w:t>
      </w:r>
      <w:r w:rsidR="00E23D82">
        <w:rPr>
          <w:rFonts w:cstheme="minorHAnsi"/>
          <w:sz w:val="20"/>
          <w:szCs w:val="20"/>
        </w:rPr>
        <w:t>B</w:t>
      </w:r>
      <w:r w:rsidRPr="00645658">
        <w:rPr>
          <w:rFonts w:cstheme="minorHAnsi"/>
          <w:sz w:val="20"/>
          <w:szCs w:val="20"/>
        </w:rPr>
        <w:t xml:space="preserve">oard. </w:t>
      </w:r>
    </w:p>
    <w:p w14:paraId="6508FEB3" w14:textId="117B3B78" w:rsidR="00346B79" w:rsidRPr="00645658" w:rsidRDefault="00346B79" w:rsidP="00346B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lastRenderedPageBreak/>
        <w:t xml:space="preserve">The project plan will include both internal (to be performed at </w:t>
      </w:r>
      <w:r w:rsidR="00E21DF2">
        <w:rPr>
          <w:rFonts w:cstheme="minorHAnsi"/>
          <w:sz w:val="20"/>
          <w:szCs w:val="20"/>
        </w:rPr>
        <w:t>CHLA</w:t>
      </w:r>
      <w:r w:rsidRPr="00645658">
        <w:rPr>
          <w:rFonts w:cstheme="minorHAnsi"/>
          <w:sz w:val="20"/>
          <w:szCs w:val="20"/>
        </w:rPr>
        <w:t xml:space="preserve">) and external (to be performed by CRO) parts of the project. </w:t>
      </w:r>
    </w:p>
    <w:p w14:paraId="251FF5F1" w14:textId="511791CC" w:rsidR="00346B79" w:rsidRPr="00645658" w:rsidRDefault="00346B79" w:rsidP="00346B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The PI and </w:t>
      </w:r>
      <w:r w:rsidR="00E21DF2">
        <w:rPr>
          <w:rFonts w:cstheme="minorHAnsi"/>
          <w:sz w:val="20"/>
          <w:szCs w:val="20"/>
        </w:rPr>
        <w:t>OTC</w:t>
      </w:r>
      <w:r w:rsidRPr="00645658">
        <w:rPr>
          <w:rFonts w:cstheme="minorHAnsi"/>
          <w:sz w:val="20"/>
          <w:szCs w:val="20"/>
        </w:rPr>
        <w:t xml:space="preserve"> will work together to screen the proposed CROs and select the best partner.  </w:t>
      </w:r>
      <w:r w:rsidR="00E21DF2">
        <w:rPr>
          <w:rFonts w:cstheme="minorHAnsi"/>
          <w:sz w:val="20"/>
          <w:szCs w:val="20"/>
        </w:rPr>
        <w:t>OTC</w:t>
      </w:r>
      <w:r w:rsidRPr="00645658">
        <w:rPr>
          <w:rFonts w:cstheme="minorHAnsi"/>
          <w:sz w:val="20"/>
          <w:szCs w:val="20"/>
        </w:rPr>
        <w:t xml:space="preserve"> will support the effort by executing the appropriate non-disclosure and work-for-hire agreements. </w:t>
      </w:r>
    </w:p>
    <w:p w14:paraId="562ADB04" w14:textId="243683F8" w:rsidR="00346B79" w:rsidRPr="00645658" w:rsidRDefault="00346B79" w:rsidP="00346B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The </w:t>
      </w:r>
      <w:r w:rsidR="00E23D82">
        <w:rPr>
          <w:rFonts w:cstheme="minorHAnsi"/>
          <w:sz w:val="20"/>
          <w:szCs w:val="20"/>
        </w:rPr>
        <w:t>CIF Advisory Board</w:t>
      </w:r>
      <w:r w:rsidRPr="00645658">
        <w:rPr>
          <w:rFonts w:cstheme="minorHAnsi"/>
          <w:sz w:val="20"/>
          <w:szCs w:val="20"/>
        </w:rPr>
        <w:t xml:space="preserve"> approves each project plan.</w:t>
      </w:r>
    </w:p>
    <w:p w14:paraId="452118B2" w14:textId="02F1FFDC" w:rsidR="00346B79" w:rsidRPr="00645658" w:rsidRDefault="00346B79" w:rsidP="00346B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Upon completion and approval of the project plan, </w:t>
      </w:r>
      <w:r w:rsidR="00E21DF2">
        <w:rPr>
          <w:rFonts w:cstheme="minorHAnsi"/>
          <w:sz w:val="20"/>
          <w:szCs w:val="20"/>
        </w:rPr>
        <w:t>OTC</w:t>
      </w:r>
      <w:r w:rsidRPr="00645658">
        <w:rPr>
          <w:rFonts w:cstheme="minorHAnsi"/>
          <w:sz w:val="20"/>
          <w:szCs w:val="20"/>
        </w:rPr>
        <w:t xml:space="preserve"> will issue an award letter and begin the project.</w:t>
      </w:r>
    </w:p>
    <w:p w14:paraId="21BD4240" w14:textId="77777777" w:rsidR="00346B79" w:rsidRPr="00645658" w:rsidRDefault="00346B79" w:rsidP="00346B79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74A36611" w14:textId="1CC041E7" w:rsidR="00346B79" w:rsidRPr="00645658" w:rsidRDefault="00346B79" w:rsidP="00346B79">
      <w:pPr>
        <w:spacing w:after="0" w:line="240" w:lineRule="auto"/>
        <w:rPr>
          <w:rFonts w:cstheme="minorHAnsi"/>
          <w:b/>
          <w:sz w:val="20"/>
          <w:szCs w:val="20"/>
        </w:rPr>
      </w:pPr>
      <w:r w:rsidRPr="00645658">
        <w:rPr>
          <w:rFonts w:cstheme="minorHAnsi"/>
          <w:b/>
          <w:sz w:val="20"/>
          <w:szCs w:val="20"/>
        </w:rPr>
        <w:t xml:space="preserve">Conditions of Accepting </w:t>
      </w:r>
      <w:r w:rsidR="00E21DF2">
        <w:rPr>
          <w:rFonts w:cstheme="minorHAnsi"/>
          <w:b/>
          <w:sz w:val="20"/>
          <w:szCs w:val="20"/>
        </w:rPr>
        <w:t>CI</w:t>
      </w:r>
      <w:r w:rsidRPr="00645658">
        <w:rPr>
          <w:rFonts w:cstheme="minorHAnsi"/>
          <w:b/>
          <w:sz w:val="20"/>
          <w:szCs w:val="20"/>
        </w:rPr>
        <w:t>F Funding</w:t>
      </w:r>
    </w:p>
    <w:p w14:paraId="3B8F8BB1" w14:textId="49877427" w:rsidR="00346B79" w:rsidRPr="00645658" w:rsidRDefault="00346B79" w:rsidP="00346B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The project plan must be finalized and approved within </w:t>
      </w:r>
      <w:r w:rsidR="00E21DF2">
        <w:rPr>
          <w:rFonts w:cstheme="minorHAnsi"/>
          <w:sz w:val="20"/>
          <w:szCs w:val="20"/>
        </w:rPr>
        <w:t>three</w:t>
      </w:r>
      <w:r w:rsidR="00302945">
        <w:rPr>
          <w:rFonts w:cstheme="minorHAnsi"/>
          <w:sz w:val="20"/>
          <w:szCs w:val="20"/>
        </w:rPr>
        <w:t xml:space="preserve"> (3)</w:t>
      </w:r>
      <w:r w:rsidR="00E21DF2">
        <w:rPr>
          <w:rFonts w:cstheme="minorHAnsi"/>
          <w:sz w:val="20"/>
          <w:szCs w:val="20"/>
        </w:rPr>
        <w:t xml:space="preserve"> </w:t>
      </w:r>
      <w:r w:rsidRPr="00645658">
        <w:rPr>
          <w:rFonts w:cstheme="minorHAnsi"/>
          <w:sz w:val="20"/>
          <w:szCs w:val="20"/>
        </w:rPr>
        <w:t>months from the announcement of award, or the award may be considered forfeited.</w:t>
      </w:r>
    </w:p>
    <w:p w14:paraId="0CEEE656" w14:textId="0FC3DBB8" w:rsidR="00346B79" w:rsidRPr="00645658" w:rsidRDefault="00346B79" w:rsidP="00346B7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45658">
        <w:rPr>
          <w:rFonts w:eastAsia="Times New Roman" w:cstheme="minorHAnsi"/>
          <w:sz w:val="20"/>
          <w:szCs w:val="20"/>
        </w:rPr>
        <w:t xml:space="preserve">All projects which have not been completed within </w:t>
      </w:r>
      <w:r w:rsidR="00E21DF2">
        <w:rPr>
          <w:rFonts w:eastAsia="Times New Roman" w:cstheme="minorHAnsi"/>
          <w:sz w:val="20"/>
          <w:szCs w:val="20"/>
        </w:rPr>
        <w:t>one (1)</w:t>
      </w:r>
      <w:r w:rsidRPr="00645658">
        <w:rPr>
          <w:rFonts w:eastAsia="Times New Roman" w:cstheme="minorHAnsi"/>
          <w:sz w:val="20"/>
          <w:szCs w:val="20"/>
        </w:rPr>
        <w:t xml:space="preserve"> year of the award date will be closed, unless the awardee requests a one-year extension, which </w:t>
      </w:r>
      <w:r w:rsidR="00E21DF2">
        <w:rPr>
          <w:rFonts w:eastAsia="Times New Roman" w:cstheme="minorHAnsi"/>
          <w:sz w:val="20"/>
          <w:szCs w:val="20"/>
        </w:rPr>
        <w:t>may</w:t>
      </w:r>
      <w:r w:rsidRPr="00645658">
        <w:rPr>
          <w:rFonts w:eastAsia="Times New Roman" w:cstheme="minorHAnsi"/>
          <w:sz w:val="20"/>
          <w:szCs w:val="20"/>
        </w:rPr>
        <w:t xml:space="preserve"> be granted at </w:t>
      </w:r>
      <w:r>
        <w:rPr>
          <w:rFonts w:eastAsia="Times New Roman" w:cstheme="minorHAnsi"/>
          <w:sz w:val="20"/>
          <w:szCs w:val="20"/>
        </w:rPr>
        <w:t>OTC</w:t>
      </w:r>
      <w:r w:rsidRPr="00645658">
        <w:rPr>
          <w:rFonts w:eastAsia="Times New Roman" w:cstheme="minorHAnsi"/>
          <w:sz w:val="20"/>
          <w:szCs w:val="20"/>
        </w:rPr>
        <w:t xml:space="preserve"> Director’s discretion. A request for extension must include the reason for the delay, evidence that the project remains relevant and timely, and a plan for completing the project within the </w:t>
      </w:r>
      <w:r w:rsidR="008E18F8">
        <w:rPr>
          <w:rFonts w:eastAsia="Times New Roman" w:cstheme="minorHAnsi"/>
          <w:sz w:val="20"/>
          <w:szCs w:val="20"/>
        </w:rPr>
        <w:t xml:space="preserve">additional </w:t>
      </w:r>
      <w:r w:rsidR="00E21DF2">
        <w:rPr>
          <w:rFonts w:eastAsia="Times New Roman" w:cstheme="minorHAnsi"/>
          <w:sz w:val="20"/>
          <w:szCs w:val="20"/>
        </w:rPr>
        <w:t>one (1) year</w:t>
      </w:r>
      <w:r w:rsidRPr="00645658">
        <w:rPr>
          <w:rFonts w:eastAsia="Times New Roman" w:cstheme="minorHAnsi"/>
          <w:sz w:val="20"/>
          <w:szCs w:val="20"/>
        </w:rPr>
        <w:t>.</w:t>
      </w:r>
    </w:p>
    <w:p w14:paraId="44072D56" w14:textId="4CFE117B" w:rsidR="00346B79" w:rsidRPr="00645658" w:rsidRDefault="00A723DC" w:rsidP="00346B7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After</w:t>
      </w:r>
      <w:r w:rsidR="00346B79" w:rsidRPr="00645658">
        <w:rPr>
          <w:rFonts w:eastAsia="Times New Roman" w:cstheme="minorHAnsi"/>
          <w:sz w:val="20"/>
          <w:szCs w:val="20"/>
        </w:rPr>
        <w:t xml:space="preserve"> the one-year extension</w:t>
      </w:r>
      <w:r>
        <w:rPr>
          <w:rFonts w:eastAsia="Times New Roman" w:cstheme="minorHAnsi"/>
          <w:sz w:val="20"/>
          <w:szCs w:val="20"/>
        </w:rPr>
        <w:t xml:space="preserve"> is approved</w:t>
      </w:r>
      <w:r w:rsidR="00346B79" w:rsidRPr="00645658">
        <w:rPr>
          <w:rFonts w:eastAsia="Times New Roman" w:cstheme="minorHAnsi"/>
          <w:sz w:val="20"/>
          <w:szCs w:val="20"/>
        </w:rPr>
        <w:t>, an award recipient wishing to request an</w:t>
      </w:r>
      <w:r>
        <w:rPr>
          <w:rFonts w:eastAsia="Times New Roman" w:cstheme="minorHAnsi"/>
          <w:sz w:val="20"/>
          <w:szCs w:val="20"/>
        </w:rPr>
        <w:t>y</w:t>
      </w:r>
      <w:r w:rsidR="00346B79" w:rsidRPr="00645658">
        <w:rPr>
          <w:rFonts w:eastAsia="Times New Roman" w:cstheme="minorHAnsi"/>
          <w:sz w:val="20"/>
          <w:szCs w:val="20"/>
        </w:rPr>
        <w:t xml:space="preserve"> additional extension of time will have to submit a new application to the </w:t>
      </w:r>
      <w:r w:rsidR="00E21DF2">
        <w:rPr>
          <w:rFonts w:eastAsia="Times New Roman" w:cstheme="minorHAnsi"/>
          <w:sz w:val="20"/>
          <w:szCs w:val="20"/>
        </w:rPr>
        <w:t>CI</w:t>
      </w:r>
      <w:r w:rsidR="00346B79" w:rsidRPr="00645658">
        <w:rPr>
          <w:rFonts w:eastAsia="Times New Roman" w:cstheme="minorHAnsi"/>
          <w:sz w:val="20"/>
          <w:szCs w:val="20"/>
        </w:rPr>
        <w:t>F</w:t>
      </w:r>
      <w:r w:rsidR="00E21DF2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Advisory Board </w:t>
      </w:r>
      <w:r w:rsidR="00346B79" w:rsidRPr="00645658">
        <w:rPr>
          <w:rFonts w:eastAsia="Times New Roman" w:cstheme="minorHAnsi"/>
          <w:sz w:val="20"/>
          <w:szCs w:val="20"/>
        </w:rPr>
        <w:t>during the annual call for proposal</w:t>
      </w:r>
      <w:r>
        <w:rPr>
          <w:rFonts w:eastAsia="Times New Roman" w:cstheme="minorHAnsi"/>
          <w:sz w:val="20"/>
          <w:szCs w:val="20"/>
        </w:rPr>
        <w:t>s</w:t>
      </w:r>
      <w:r w:rsidR="00346B79" w:rsidRPr="00645658">
        <w:rPr>
          <w:rFonts w:eastAsia="Times New Roman" w:cstheme="minorHAnsi"/>
          <w:sz w:val="20"/>
          <w:szCs w:val="20"/>
        </w:rPr>
        <w:t>.</w:t>
      </w:r>
    </w:p>
    <w:p w14:paraId="626309A4" w14:textId="6055061A" w:rsidR="00346B79" w:rsidRPr="00645658" w:rsidRDefault="00346B79" w:rsidP="00346B79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45658">
        <w:rPr>
          <w:rFonts w:eastAsia="Times New Roman" w:cstheme="minorHAnsi"/>
          <w:sz w:val="20"/>
          <w:szCs w:val="20"/>
        </w:rPr>
        <w:t xml:space="preserve">The </w:t>
      </w:r>
      <w:r>
        <w:rPr>
          <w:rFonts w:eastAsia="Times New Roman" w:cstheme="minorHAnsi"/>
          <w:sz w:val="20"/>
          <w:szCs w:val="20"/>
        </w:rPr>
        <w:t>CI</w:t>
      </w:r>
      <w:r w:rsidRPr="00645658">
        <w:rPr>
          <w:rFonts w:eastAsia="Times New Roman" w:cstheme="minorHAnsi"/>
          <w:sz w:val="20"/>
          <w:szCs w:val="20"/>
        </w:rPr>
        <w:t xml:space="preserve">F Advisory Board will consider the re-submission </w:t>
      </w:r>
      <w:proofErr w:type="gramStart"/>
      <w:r w:rsidRPr="00645658">
        <w:rPr>
          <w:rFonts w:eastAsia="Times New Roman" w:cstheme="minorHAnsi"/>
          <w:sz w:val="20"/>
          <w:szCs w:val="20"/>
        </w:rPr>
        <w:t>in light of</w:t>
      </w:r>
      <w:proofErr w:type="gramEnd"/>
      <w:r w:rsidRPr="00645658">
        <w:rPr>
          <w:rFonts w:eastAsia="Times New Roman" w:cstheme="minorHAnsi"/>
          <w:sz w:val="20"/>
          <w:szCs w:val="20"/>
        </w:rPr>
        <w:t xml:space="preserve"> the current scientific, market and regulatory landscape and judge the proposal on the same criteria as all </w:t>
      </w:r>
      <w:r>
        <w:rPr>
          <w:rFonts w:eastAsia="Times New Roman" w:cstheme="minorHAnsi"/>
          <w:sz w:val="20"/>
          <w:szCs w:val="20"/>
        </w:rPr>
        <w:t>CI</w:t>
      </w:r>
      <w:r w:rsidRPr="00645658">
        <w:rPr>
          <w:rFonts w:eastAsia="Times New Roman" w:cstheme="minorHAnsi"/>
          <w:sz w:val="20"/>
          <w:szCs w:val="20"/>
        </w:rPr>
        <w:t>F proposals.</w:t>
      </w:r>
    </w:p>
    <w:p w14:paraId="0C75CAC6" w14:textId="745E4424" w:rsidR="00346B79" w:rsidRPr="003C694B" w:rsidRDefault="00346B79" w:rsidP="00346B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sz w:val="20"/>
          <w:szCs w:val="20"/>
        </w:rPr>
        <w:t xml:space="preserve">The PI agrees to use the funds as </w:t>
      </w:r>
      <w:r w:rsidRPr="003C694B">
        <w:rPr>
          <w:rFonts w:cstheme="minorHAnsi"/>
          <w:sz w:val="20"/>
          <w:szCs w:val="20"/>
        </w:rPr>
        <w:t xml:space="preserve">specifically described, and for the specific aims, detailed in the project plan. The project plan cannot be changed without CIF </w:t>
      </w:r>
      <w:r w:rsidR="00E23D82" w:rsidRPr="003C694B">
        <w:rPr>
          <w:rFonts w:cstheme="minorHAnsi"/>
          <w:sz w:val="20"/>
          <w:szCs w:val="20"/>
        </w:rPr>
        <w:t xml:space="preserve">Advisory Board </w:t>
      </w:r>
      <w:r w:rsidRPr="003C694B">
        <w:rPr>
          <w:rFonts w:cstheme="minorHAnsi"/>
          <w:sz w:val="20"/>
          <w:szCs w:val="20"/>
        </w:rPr>
        <w:t>approval.</w:t>
      </w:r>
    </w:p>
    <w:p w14:paraId="1DF0BA84" w14:textId="42F6CC9B" w:rsidR="00346B79" w:rsidRPr="003C694B" w:rsidRDefault="00346B79" w:rsidP="00346B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694B">
        <w:rPr>
          <w:rFonts w:cstheme="minorHAnsi"/>
          <w:sz w:val="20"/>
          <w:szCs w:val="20"/>
        </w:rPr>
        <w:t xml:space="preserve">The PI agrees to inform </w:t>
      </w:r>
      <w:r w:rsidR="00E23D82" w:rsidRPr="003C694B">
        <w:rPr>
          <w:rFonts w:cstheme="minorHAnsi"/>
          <w:sz w:val="20"/>
          <w:szCs w:val="20"/>
        </w:rPr>
        <w:t xml:space="preserve">the </w:t>
      </w:r>
      <w:r w:rsidRPr="003C694B">
        <w:rPr>
          <w:rFonts w:cstheme="minorHAnsi"/>
          <w:sz w:val="20"/>
          <w:szCs w:val="20"/>
        </w:rPr>
        <w:t>CIF</w:t>
      </w:r>
      <w:r w:rsidR="00E23D82" w:rsidRPr="003C694B">
        <w:rPr>
          <w:rFonts w:cstheme="minorHAnsi"/>
          <w:sz w:val="20"/>
          <w:szCs w:val="20"/>
        </w:rPr>
        <w:t xml:space="preserve"> Advisory Board</w:t>
      </w:r>
      <w:r w:rsidRPr="003C694B">
        <w:rPr>
          <w:rFonts w:cstheme="minorHAnsi"/>
          <w:sz w:val="20"/>
          <w:szCs w:val="20"/>
        </w:rPr>
        <w:t xml:space="preserve"> if the PI, or the CHLA employee performing the work and leading the project, intends to leave CHLA.</w:t>
      </w:r>
    </w:p>
    <w:p w14:paraId="3730105A" w14:textId="59C6CA69" w:rsidR="00346B79" w:rsidRPr="003C694B" w:rsidRDefault="00346B79" w:rsidP="00346B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694B">
        <w:rPr>
          <w:rFonts w:cstheme="minorHAnsi"/>
          <w:sz w:val="20"/>
          <w:szCs w:val="20"/>
        </w:rPr>
        <w:t>The PI agrees to inform CIF</w:t>
      </w:r>
      <w:r w:rsidR="00A6783F" w:rsidRPr="003C694B">
        <w:rPr>
          <w:rFonts w:cstheme="minorHAnsi"/>
          <w:sz w:val="20"/>
          <w:szCs w:val="20"/>
        </w:rPr>
        <w:t xml:space="preserve"> Advisory Board </w:t>
      </w:r>
      <w:r w:rsidRPr="003C694B">
        <w:rPr>
          <w:rFonts w:cstheme="minorHAnsi"/>
          <w:sz w:val="20"/>
          <w:szCs w:val="20"/>
        </w:rPr>
        <w:t>if the PI is awarded an internal or external grant that supports any of the same specific aims as those proposed in the CIF project plan.</w:t>
      </w:r>
    </w:p>
    <w:p w14:paraId="49F02197" w14:textId="2C72CCA6" w:rsidR="00346B79" w:rsidRPr="003C694B" w:rsidRDefault="00346B79" w:rsidP="00346B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694B">
        <w:rPr>
          <w:rFonts w:cstheme="minorHAnsi"/>
          <w:sz w:val="20"/>
          <w:szCs w:val="20"/>
        </w:rPr>
        <w:t>The PI agrees to deliver all the agreed upon deliverables detailed in the project plan upon the completion of the project and return any undisbursed funds.</w:t>
      </w:r>
    </w:p>
    <w:p w14:paraId="4B21BD0B" w14:textId="6C7FCEA9" w:rsidR="00A723DC" w:rsidRPr="003C694B" w:rsidRDefault="008E18F8" w:rsidP="00346B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694B">
        <w:rPr>
          <w:rFonts w:cstheme="minorHAnsi"/>
          <w:sz w:val="20"/>
          <w:szCs w:val="20"/>
        </w:rPr>
        <w:t>The PI agrees to r</w:t>
      </w:r>
      <w:r w:rsidR="00A723DC" w:rsidRPr="003C694B">
        <w:rPr>
          <w:rFonts w:cstheme="minorHAnsi"/>
          <w:sz w:val="20"/>
          <w:szCs w:val="20"/>
        </w:rPr>
        <w:t>eport to OTC that details the findings of the project and its commercial application.</w:t>
      </w:r>
    </w:p>
    <w:p w14:paraId="1C456FFB" w14:textId="6788DF90" w:rsidR="00346B79" w:rsidRPr="003C694B" w:rsidRDefault="00346B79" w:rsidP="00346B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694B">
        <w:rPr>
          <w:rFonts w:cstheme="minorHAnsi"/>
          <w:sz w:val="20"/>
          <w:szCs w:val="20"/>
        </w:rPr>
        <w:t xml:space="preserve">CIF </w:t>
      </w:r>
      <w:r w:rsidR="00A6783F" w:rsidRPr="003C694B">
        <w:rPr>
          <w:rFonts w:cstheme="minorHAnsi"/>
          <w:sz w:val="20"/>
          <w:szCs w:val="20"/>
        </w:rPr>
        <w:t xml:space="preserve">Advisory Board </w:t>
      </w:r>
      <w:r w:rsidRPr="003C694B">
        <w:rPr>
          <w:rFonts w:cstheme="minorHAnsi"/>
          <w:sz w:val="20"/>
          <w:szCs w:val="20"/>
        </w:rPr>
        <w:t>reserves the right to put funding on hold or terminate funding should any of the following occur:</w:t>
      </w:r>
    </w:p>
    <w:p w14:paraId="2EE5A6A8" w14:textId="15EC2856" w:rsidR="00346B79" w:rsidRPr="003C694B" w:rsidRDefault="00346B79" w:rsidP="00346B7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694B">
        <w:rPr>
          <w:rFonts w:cstheme="minorHAnsi"/>
          <w:sz w:val="20"/>
          <w:szCs w:val="20"/>
        </w:rPr>
        <w:t>A project is optioned or licensed to a company during the award period.</w:t>
      </w:r>
    </w:p>
    <w:p w14:paraId="3B3756E5" w14:textId="3A00C4BC" w:rsidR="00346B79" w:rsidRPr="003C694B" w:rsidRDefault="00346B79" w:rsidP="00346B7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694B">
        <w:rPr>
          <w:rFonts w:cstheme="minorHAnsi"/>
          <w:sz w:val="20"/>
          <w:szCs w:val="20"/>
        </w:rPr>
        <w:t xml:space="preserve">Finalization of the project plan takes </w:t>
      </w:r>
      <w:proofErr w:type="gramStart"/>
      <w:r w:rsidRPr="003C694B">
        <w:rPr>
          <w:rFonts w:cstheme="minorHAnsi"/>
          <w:sz w:val="20"/>
          <w:szCs w:val="20"/>
        </w:rPr>
        <w:t>in excess of</w:t>
      </w:r>
      <w:proofErr w:type="gramEnd"/>
      <w:r w:rsidRPr="003C694B">
        <w:rPr>
          <w:rFonts w:cstheme="minorHAnsi"/>
          <w:sz w:val="20"/>
          <w:szCs w:val="20"/>
        </w:rPr>
        <w:t xml:space="preserve"> </w:t>
      </w:r>
      <w:r w:rsidR="003F7F59" w:rsidRPr="003C694B">
        <w:rPr>
          <w:rFonts w:cstheme="minorHAnsi"/>
          <w:sz w:val="20"/>
          <w:szCs w:val="20"/>
        </w:rPr>
        <w:t>3</w:t>
      </w:r>
      <w:r w:rsidRPr="003C694B">
        <w:rPr>
          <w:rFonts w:cstheme="minorHAnsi"/>
          <w:sz w:val="20"/>
          <w:szCs w:val="20"/>
        </w:rPr>
        <w:t xml:space="preserve"> months after announcement of the award.</w:t>
      </w:r>
    </w:p>
    <w:p w14:paraId="550D5D31" w14:textId="5285E942" w:rsidR="00346B79" w:rsidRPr="003C694B" w:rsidRDefault="00346B79" w:rsidP="00346B7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694B">
        <w:rPr>
          <w:rFonts w:cstheme="minorHAnsi"/>
          <w:sz w:val="20"/>
          <w:szCs w:val="20"/>
        </w:rPr>
        <w:t xml:space="preserve">Completion of the project takes </w:t>
      </w:r>
      <w:proofErr w:type="gramStart"/>
      <w:r w:rsidRPr="003C694B">
        <w:rPr>
          <w:rFonts w:cstheme="minorHAnsi"/>
          <w:sz w:val="20"/>
          <w:szCs w:val="20"/>
        </w:rPr>
        <w:t>in excess of</w:t>
      </w:r>
      <w:proofErr w:type="gramEnd"/>
      <w:r w:rsidRPr="003C694B">
        <w:rPr>
          <w:rFonts w:cstheme="minorHAnsi"/>
          <w:sz w:val="20"/>
          <w:szCs w:val="20"/>
        </w:rPr>
        <w:t xml:space="preserve"> one year. </w:t>
      </w:r>
    </w:p>
    <w:p w14:paraId="7CBCFE02" w14:textId="6551EAAE" w:rsidR="00346B79" w:rsidRPr="003C694B" w:rsidRDefault="00346B79" w:rsidP="00346B7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694B">
        <w:rPr>
          <w:rFonts w:cstheme="minorHAnsi"/>
          <w:sz w:val="20"/>
          <w:szCs w:val="20"/>
        </w:rPr>
        <w:t xml:space="preserve">The focus of the project deviates from the proposal approved by the </w:t>
      </w:r>
      <w:r w:rsidR="003F7F59" w:rsidRPr="003C694B">
        <w:rPr>
          <w:rFonts w:cstheme="minorHAnsi"/>
          <w:sz w:val="20"/>
          <w:szCs w:val="20"/>
        </w:rPr>
        <w:t xml:space="preserve">CIF </w:t>
      </w:r>
      <w:r w:rsidRPr="003C694B">
        <w:rPr>
          <w:rFonts w:cstheme="minorHAnsi"/>
          <w:sz w:val="20"/>
          <w:szCs w:val="20"/>
        </w:rPr>
        <w:t xml:space="preserve">Advisory Board without </w:t>
      </w:r>
      <w:r w:rsidR="003F7F59" w:rsidRPr="003C694B">
        <w:rPr>
          <w:rFonts w:cstheme="minorHAnsi"/>
          <w:sz w:val="20"/>
          <w:szCs w:val="20"/>
        </w:rPr>
        <w:t xml:space="preserve">its </w:t>
      </w:r>
      <w:r w:rsidRPr="003C694B">
        <w:rPr>
          <w:rFonts w:cstheme="minorHAnsi"/>
          <w:sz w:val="20"/>
          <w:szCs w:val="20"/>
        </w:rPr>
        <w:t>consultation.</w:t>
      </w:r>
    </w:p>
    <w:p w14:paraId="7969916D" w14:textId="77777777" w:rsidR="00346B79" w:rsidRPr="003C694B" w:rsidRDefault="00346B79" w:rsidP="00346B7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694B">
        <w:rPr>
          <w:rFonts w:cstheme="minorHAnsi"/>
          <w:sz w:val="20"/>
          <w:szCs w:val="20"/>
        </w:rPr>
        <w:t>The laboratory no longer has the staffing needed to complete the project.</w:t>
      </w:r>
    </w:p>
    <w:p w14:paraId="61FD08CB" w14:textId="77777777" w:rsidR="00346B79" w:rsidRPr="003C694B" w:rsidRDefault="00346B79" w:rsidP="00346B7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694B">
        <w:rPr>
          <w:rFonts w:cstheme="minorHAnsi"/>
          <w:sz w:val="20"/>
          <w:szCs w:val="20"/>
        </w:rPr>
        <w:t>The milestones are met before the full grant award is spent.</w:t>
      </w:r>
    </w:p>
    <w:p w14:paraId="434739E0" w14:textId="77777777" w:rsidR="00346B79" w:rsidRPr="003C694B" w:rsidRDefault="00346B79" w:rsidP="00346B79">
      <w:pPr>
        <w:spacing w:after="0" w:line="240" w:lineRule="auto"/>
        <w:rPr>
          <w:rFonts w:cstheme="minorHAnsi"/>
          <w:sz w:val="20"/>
          <w:szCs w:val="20"/>
        </w:rPr>
      </w:pPr>
    </w:p>
    <w:p w14:paraId="1E840FF5" w14:textId="77777777" w:rsidR="00346B79" w:rsidRPr="003C694B" w:rsidRDefault="00346B79" w:rsidP="00346B79">
      <w:pPr>
        <w:spacing w:after="0" w:line="240" w:lineRule="auto"/>
        <w:rPr>
          <w:rFonts w:cstheme="minorHAnsi"/>
          <w:b/>
          <w:sz w:val="20"/>
          <w:szCs w:val="20"/>
        </w:rPr>
      </w:pPr>
      <w:r w:rsidRPr="003C694B">
        <w:rPr>
          <w:rFonts w:cstheme="minorHAnsi"/>
          <w:b/>
          <w:sz w:val="20"/>
          <w:szCs w:val="20"/>
        </w:rPr>
        <w:t>Publicity</w:t>
      </w:r>
    </w:p>
    <w:p w14:paraId="4B64EBB7" w14:textId="742466D3" w:rsidR="00346B79" w:rsidRPr="003C694B" w:rsidRDefault="00346B79" w:rsidP="00346B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694B">
        <w:rPr>
          <w:rFonts w:cstheme="minorHAnsi"/>
          <w:sz w:val="20"/>
          <w:szCs w:val="20"/>
        </w:rPr>
        <w:t>CIF</w:t>
      </w:r>
      <w:r w:rsidR="00E23D82" w:rsidRPr="003C694B">
        <w:rPr>
          <w:rFonts w:cstheme="minorHAnsi"/>
          <w:sz w:val="20"/>
          <w:szCs w:val="20"/>
        </w:rPr>
        <w:t xml:space="preserve"> Advisory Board</w:t>
      </w:r>
      <w:r w:rsidRPr="003C694B">
        <w:rPr>
          <w:rFonts w:cstheme="minorHAnsi"/>
          <w:sz w:val="20"/>
          <w:szCs w:val="20"/>
        </w:rPr>
        <w:t xml:space="preserve"> </w:t>
      </w:r>
      <w:r w:rsidR="00B54047" w:rsidRPr="003C694B">
        <w:rPr>
          <w:rFonts w:cstheme="minorHAnsi"/>
          <w:sz w:val="20"/>
          <w:szCs w:val="20"/>
        </w:rPr>
        <w:t xml:space="preserve">requires </w:t>
      </w:r>
      <w:r w:rsidRPr="003C694B">
        <w:rPr>
          <w:rFonts w:cstheme="minorHAnsi"/>
          <w:sz w:val="20"/>
          <w:szCs w:val="20"/>
        </w:rPr>
        <w:t>mention of the award provided by the “Commercialization Incentive Fund” in public presentations and publications when financial support is referenced.</w:t>
      </w:r>
    </w:p>
    <w:p w14:paraId="22EC047C" w14:textId="77777777" w:rsidR="00213AF5" w:rsidRPr="003C694B" w:rsidRDefault="00213AF5" w:rsidP="000C1B8F">
      <w:pPr>
        <w:spacing w:after="0" w:line="240" w:lineRule="auto"/>
        <w:rPr>
          <w:rFonts w:cstheme="minorHAnsi"/>
          <w:sz w:val="20"/>
          <w:szCs w:val="20"/>
        </w:rPr>
      </w:pPr>
    </w:p>
    <w:p w14:paraId="7D09E06E" w14:textId="77777777" w:rsidR="00C26685" w:rsidRPr="003C694B" w:rsidRDefault="00C26685" w:rsidP="00C26685">
      <w:pPr>
        <w:spacing w:after="0" w:line="240" w:lineRule="auto"/>
        <w:rPr>
          <w:rFonts w:cstheme="minorHAnsi"/>
          <w:sz w:val="20"/>
          <w:szCs w:val="20"/>
        </w:rPr>
      </w:pPr>
    </w:p>
    <w:p w14:paraId="2BF83135" w14:textId="6813A6F3" w:rsidR="00774743" w:rsidRPr="003C694B" w:rsidRDefault="00774743" w:rsidP="00774743">
      <w:pPr>
        <w:spacing w:after="0" w:line="240" w:lineRule="auto"/>
        <w:rPr>
          <w:rFonts w:cstheme="minorHAnsi"/>
          <w:b/>
          <w:sz w:val="20"/>
          <w:szCs w:val="20"/>
        </w:rPr>
      </w:pPr>
      <w:r w:rsidRPr="003C694B">
        <w:rPr>
          <w:rFonts w:cstheme="minorHAnsi"/>
          <w:b/>
          <w:sz w:val="20"/>
          <w:szCs w:val="20"/>
        </w:rPr>
        <w:t>Selection Criteria</w:t>
      </w:r>
    </w:p>
    <w:p w14:paraId="5FA96E60" w14:textId="5FD0F8D0" w:rsidR="002F06A9" w:rsidRDefault="00BB38E6" w:rsidP="00774743">
      <w:r w:rsidRPr="003C694B">
        <w:t xml:space="preserve">The CIF Advisory Board will consist of </w:t>
      </w:r>
      <w:r w:rsidR="00C67518">
        <w:t>three</w:t>
      </w:r>
      <w:r w:rsidRPr="003C694B">
        <w:t xml:space="preserve"> (</w:t>
      </w:r>
      <w:r w:rsidR="00C67518">
        <w:t>3</w:t>
      </w:r>
      <w:r w:rsidRPr="003C694B">
        <w:t>) reviewers</w:t>
      </w:r>
      <w:r w:rsidR="00037731" w:rsidRPr="003C694B">
        <w:t xml:space="preserve"> from C</w:t>
      </w:r>
      <w:r w:rsidR="00037731">
        <w:t xml:space="preserve">HLA and the external community. </w:t>
      </w:r>
    </w:p>
    <w:p w14:paraId="1C556A11" w14:textId="2FF474CB" w:rsidR="00774743" w:rsidRDefault="00774743" w:rsidP="00774743">
      <w:r>
        <w:t>The CIF</w:t>
      </w:r>
      <w:r w:rsidR="00F96E16">
        <w:t xml:space="preserve"> Advisory Board will</w:t>
      </w:r>
      <w:r>
        <w:t xml:space="preserve"> </w:t>
      </w:r>
      <w:r w:rsidR="002F06A9">
        <w:t>consider</w:t>
      </w:r>
      <w:r>
        <w:t xml:space="preserve"> the following</w:t>
      </w:r>
      <w:r w:rsidR="002F06A9">
        <w:t xml:space="preserve"> criteria when reviewing proposals</w:t>
      </w:r>
      <w:r>
        <w:t>:</w:t>
      </w:r>
    </w:p>
    <w:p w14:paraId="13D2D8A8" w14:textId="67B78683" w:rsidR="00774743" w:rsidRPr="00774743" w:rsidRDefault="00774743" w:rsidP="007747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74743">
        <w:rPr>
          <w:rFonts w:cstheme="minorHAnsi"/>
          <w:sz w:val="20"/>
          <w:szCs w:val="20"/>
        </w:rPr>
        <w:lastRenderedPageBreak/>
        <w:t>Medical need or research significance</w:t>
      </w:r>
    </w:p>
    <w:p w14:paraId="7C6C6AAA" w14:textId="75EA1213" w:rsidR="00F96E16" w:rsidRPr="00F96E16" w:rsidRDefault="00774743" w:rsidP="00F96E1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74743">
        <w:rPr>
          <w:rFonts w:cstheme="minorHAnsi"/>
          <w:sz w:val="20"/>
          <w:szCs w:val="20"/>
        </w:rPr>
        <w:t xml:space="preserve">Path to </w:t>
      </w:r>
      <w:r w:rsidR="00F96E16">
        <w:rPr>
          <w:rFonts w:cstheme="minorHAnsi"/>
          <w:sz w:val="20"/>
          <w:szCs w:val="20"/>
        </w:rPr>
        <w:t>commercial viability and regulatory approval</w:t>
      </w:r>
    </w:p>
    <w:p w14:paraId="7C50E06D" w14:textId="3DC409A0" w:rsidR="00774743" w:rsidRPr="00774743" w:rsidRDefault="00774743" w:rsidP="007747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74743">
        <w:rPr>
          <w:rFonts w:cstheme="minorHAnsi"/>
          <w:sz w:val="20"/>
          <w:szCs w:val="20"/>
        </w:rPr>
        <w:t xml:space="preserve">Alignment with </w:t>
      </w:r>
      <w:r w:rsidR="00F96E16">
        <w:rPr>
          <w:rFonts w:cstheme="minorHAnsi"/>
          <w:sz w:val="20"/>
          <w:szCs w:val="20"/>
        </w:rPr>
        <w:t>CHLA’s</w:t>
      </w:r>
      <w:r w:rsidRPr="00774743">
        <w:rPr>
          <w:rFonts w:cstheme="minorHAnsi"/>
          <w:sz w:val="20"/>
          <w:szCs w:val="20"/>
        </w:rPr>
        <w:t xml:space="preserve"> mission</w:t>
      </w:r>
    </w:p>
    <w:p w14:paraId="3E90DF65" w14:textId="01D9E8D2" w:rsidR="00774743" w:rsidRPr="00774743" w:rsidRDefault="00774743" w:rsidP="007747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74743">
        <w:rPr>
          <w:rFonts w:cstheme="minorHAnsi"/>
          <w:sz w:val="20"/>
          <w:szCs w:val="20"/>
        </w:rPr>
        <w:t>Technical feasibility</w:t>
      </w:r>
      <w:r w:rsidR="00F96E16">
        <w:rPr>
          <w:rFonts w:cstheme="minorHAnsi"/>
          <w:sz w:val="20"/>
          <w:szCs w:val="20"/>
        </w:rPr>
        <w:t xml:space="preserve"> and scalability</w:t>
      </w:r>
    </w:p>
    <w:p w14:paraId="56D6FCC2" w14:textId="0C6BEC05" w:rsidR="00774743" w:rsidRPr="00774743" w:rsidRDefault="00774743" w:rsidP="007747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74743">
        <w:rPr>
          <w:rFonts w:cstheme="minorHAnsi"/>
          <w:sz w:val="20"/>
          <w:szCs w:val="20"/>
        </w:rPr>
        <w:t>Freedom to operate</w:t>
      </w:r>
      <w:r w:rsidR="00F96E16">
        <w:rPr>
          <w:rFonts w:cstheme="minorHAnsi"/>
          <w:sz w:val="20"/>
          <w:szCs w:val="20"/>
        </w:rPr>
        <w:t xml:space="preserve"> and competing technologies</w:t>
      </w:r>
    </w:p>
    <w:p w14:paraId="116341EE" w14:textId="3E18348B" w:rsidR="000900B1" w:rsidRDefault="00774743" w:rsidP="007747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74743">
        <w:rPr>
          <w:rFonts w:cstheme="minorHAnsi"/>
          <w:sz w:val="20"/>
          <w:szCs w:val="20"/>
        </w:rPr>
        <w:t>Stage of development</w:t>
      </w:r>
      <w:r w:rsidR="00F96E16">
        <w:rPr>
          <w:rFonts w:cstheme="minorHAnsi"/>
          <w:sz w:val="20"/>
          <w:szCs w:val="20"/>
        </w:rPr>
        <w:t xml:space="preserve"> and current commercial opportunity</w:t>
      </w:r>
    </w:p>
    <w:p w14:paraId="41A498EE" w14:textId="31A1F013" w:rsidR="00037731" w:rsidRDefault="00037731" w:rsidP="007747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Intellectual property protection and status </w:t>
      </w:r>
    </w:p>
    <w:p w14:paraId="2C83D10F" w14:textId="6D76B197" w:rsidR="00231D33" w:rsidRDefault="00231D33" w:rsidP="00231D33">
      <w:pPr>
        <w:spacing w:after="0" w:line="240" w:lineRule="auto"/>
        <w:rPr>
          <w:rFonts w:cstheme="minorHAnsi"/>
          <w:sz w:val="20"/>
          <w:szCs w:val="20"/>
        </w:rPr>
      </w:pPr>
    </w:p>
    <w:p w14:paraId="133D2572" w14:textId="61FAAEEF" w:rsidR="00231D33" w:rsidRPr="00272C48" w:rsidRDefault="00231D33" w:rsidP="00272C48">
      <w:pPr>
        <w:spacing w:after="0" w:line="240" w:lineRule="auto"/>
        <w:rPr>
          <w:rFonts w:cstheme="minorHAnsi"/>
          <w:sz w:val="20"/>
          <w:szCs w:val="20"/>
        </w:rPr>
      </w:pPr>
      <w:r w:rsidRPr="00645658">
        <w:rPr>
          <w:rFonts w:cstheme="minorHAnsi"/>
          <w:b/>
          <w:sz w:val="20"/>
          <w:szCs w:val="20"/>
        </w:rPr>
        <w:t>Please contact</w:t>
      </w:r>
      <w:r>
        <w:rPr>
          <w:rFonts w:cstheme="minorHAnsi"/>
          <w:b/>
          <w:sz w:val="20"/>
          <w:szCs w:val="20"/>
        </w:rPr>
        <w:t xml:space="preserve"> OTC at</w:t>
      </w:r>
      <w:r w:rsidRPr="00645658">
        <w:rPr>
          <w:rFonts w:cstheme="minorHAnsi"/>
          <w:b/>
          <w:sz w:val="20"/>
          <w:szCs w:val="20"/>
        </w:rPr>
        <w:t xml:space="preserve"> </w:t>
      </w:r>
      <w:hyperlink r:id="rId7" w:history="1">
        <w:r w:rsidR="009D0BD8" w:rsidRPr="009D0BD8">
          <w:rPr>
            <w:rStyle w:val="Hyperlink"/>
            <w:rFonts w:asciiTheme="minorHAnsi" w:hAnsiTheme="minorHAnsi"/>
          </w:rPr>
          <w:t>MBROOME</w:t>
        </w:r>
        <w:r w:rsidR="009D0BD8" w:rsidRPr="00D82D3F">
          <w:rPr>
            <w:rStyle w:val="Hyperlink"/>
            <w:rFonts w:asciiTheme="minorHAnsi" w:hAnsiTheme="minorHAnsi"/>
          </w:rPr>
          <w:t>@CHLA.USC.EDU</w:t>
        </w:r>
      </w:hyperlink>
      <w:r>
        <w:t xml:space="preserve"> </w:t>
      </w:r>
      <w:r w:rsidRPr="00645658">
        <w:rPr>
          <w:rFonts w:cstheme="minorHAnsi"/>
          <w:b/>
          <w:sz w:val="20"/>
          <w:szCs w:val="20"/>
        </w:rPr>
        <w:t>with any questions.</w:t>
      </w:r>
    </w:p>
    <w:sectPr w:rsidR="00231D33" w:rsidRPr="00272C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8BDA" w14:textId="77777777" w:rsidR="00346B79" w:rsidRDefault="00346B79" w:rsidP="00346B79">
      <w:pPr>
        <w:spacing w:after="0" w:line="240" w:lineRule="auto"/>
      </w:pPr>
      <w:r>
        <w:separator/>
      </w:r>
    </w:p>
  </w:endnote>
  <w:endnote w:type="continuationSeparator" w:id="0">
    <w:p w14:paraId="7ABADD66" w14:textId="77777777" w:rsidR="00346B79" w:rsidRDefault="00346B79" w:rsidP="0034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24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B847" w14:textId="7DD23AED" w:rsidR="00346B79" w:rsidRDefault="00346B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1642CD" w14:textId="452C0671" w:rsidR="00346B79" w:rsidRPr="00346B79" w:rsidRDefault="002E4BBC">
    <w:pPr>
      <w:pStyle w:val="Footer"/>
      <w:rPr>
        <w:sz w:val="18"/>
        <w:szCs w:val="18"/>
      </w:rPr>
    </w:pPr>
    <w:r>
      <w:rPr>
        <w:sz w:val="18"/>
        <w:szCs w:val="18"/>
      </w:rPr>
      <w:t xml:space="preserve">August </w:t>
    </w:r>
    <w:r w:rsidR="00203C59">
      <w:rPr>
        <w:sz w:val="18"/>
        <w:szCs w:val="18"/>
      </w:rPr>
      <w:t>4</w:t>
    </w:r>
    <w:r w:rsidR="006B4681">
      <w:rPr>
        <w:sz w:val="18"/>
        <w:szCs w:val="18"/>
      </w:rPr>
      <w:t>,</w:t>
    </w:r>
    <w:r w:rsidR="006B4681" w:rsidRPr="00346B79">
      <w:rPr>
        <w:sz w:val="18"/>
        <w:szCs w:val="18"/>
      </w:rPr>
      <w:t xml:space="preserve"> </w:t>
    </w:r>
    <w:r w:rsidR="00346B79" w:rsidRPr="00346B79">
      <w:rPr>
        <w:sz w:val="18"/>
        <w:szCs w:val="18"/>
      </w:rPr>
      <w:t>202</w:t>
    </w:r>
    <w:r w:rsidR="00203C59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94F1" w14:textId="77777777" w:rsidR="00346B79" w:rsidRDefault="00346B79" w:rsidP="00346B79">
      <w:pPr>
        <w:spacing w:after="0" w:line="240" w:lineRule="auto"/>
      </w:pPr>
      <w:r>
        <w:separator/>
      </w:r>
    </w:p>
  </w:footnote>
  <w:footnote w:type="continuationSeparator" w:id="0">
    <w:p w14:paraId="1FC125A3" w14:textId="77777777" w:rsidR="00346B79" w:rsidRDefault="00346B79" w:rsidP="0034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80A9" w14:textId="29B4CC53" w:rsidR="001F5394" w:rsidRDefault="001F5394">
    <w:pPr>
      <w:pStyle w:val="Header"/>
    </w:pPr>
    <w:r>
      <w:rPr>
        <w:noProof/>
      </w:rPr>
      <w:drawing>
        <wp:inline distT="0" distB="0" distL="0" distR="0" wp14:anchorId="7CF213B1" wp14:editId="3865853A">
          <wp:extent cx="183642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61906"/>
    <w:multiLevelType w:val="hybridMultilevel"/>
    <w:tmpl w:val="C3DA34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4A"/>
    <w:rsid w:val="000367EF"/>
    <w:rsid w:val="00037731"/>
    <w:rsid w:val="00081802"/>
    <w:rsid w:val="000B07EE"/>
    <w:rsid w:val="000C1B8F"/>
    <w:rsid w:val="001B510D"/>
    <w:rsid w:val="001F5394"/>
    <w:rsid w:val="00203C59"/>
    <w:rsid w:val="00213AF5"/>
    <w:rsid w:val="00231D33"/>
    <w:rsid w:val="00244DC8"/>
    <w:rsid w:val="00272C48"/>
    <w:rsid w:val="002B6E96"/>
    <w:rsid w:val="002E4BBC"/>
    <w:rsid w:val="002F06A9"/>
    <w:rsid w:val="00302945"/>
    <w:rsid w:val="00346B79"/>
    <w:rsid w:val="003C694B"/>
    <w:rsid w:val="003F7F59"/>
    <w:rsid w:val="00440D20"/>
    <w:rsid w:val="005873A3"/>
    <w:rsid w:val="00611D7C"/>
    <w:rsid w:val="0065004A"/>
    <w:rsid w:val="006B4681"/>
    <w:rsid w:val="00732711"/>
    <w:rsid w:val="00742FE1"/>
    <w:rsid w:val="00745051"/>
    <w:rsid w:val="00774743"/>
    <w:rsid w:val="00774E52"/>
    <w:rsid w:val="00786185"/>
    <w:rsid w:val="007D52B2"/>
    <w:rsid w:val="0082317C"/>
    <w:rsid w:val="008538D9"/>
    <w:rsid w:val="008E18F8"/>
    <w:rsid w:val="009D0BD8"/>
    <w:rsid w:val="00A6783F"/>
    <w:rsid w:val="00A723DC"/>
    <w:rsid w:val="00B54047"/>
    <w:rsid w:val="00BB38E6"/>
    <w:rsid w:val="00C26685"/>
    <w:rsid w:val="00C67518"/>
    <w:rsid w:val="00D16A00"/>
    <w:rsid w:val="00E21DF2"/>
    <w:rsid w:val="00E23D82"/>
    <w:rsid w:val="00E270C2"/>
    <w:rsid w:val="00E35EA9"/>
    <w:rsid w:val="00E361EE"/>
    <w:rsid w:val="00E55902"/>
    <w:rsid w:val="00F520C7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26D1"/>
  <w15:chartTrackingRefBased/>
  <w15:docId w15:val="{F8A2D7A1-B4D7-4DA5-9794-FC82219F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B8F"/>
    <w:pPr>
      <w:ind w:left="720"/>
      <w:contextualSpacing/>
    </w:pPr>
  </w:style>
  <w:style w:type="character" w:styleId="Hyperlink">
    <w:name w:val="Hyperlink"/>
    <w:rsid w:val="000C1B8F"/>
    <w:rPr>
      <w:rFonts w:ascii="Arial" w:hAnsi="Arial"/>
      <w:color w:val="0000FF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B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79"/>
  </w:style>
  <w:style w:type="paragraph" w:styleId="Footer">
    <w:name w:val="footer"/>
    <w:basedOn w:val="Normal"/>
    <w:link w:val="FooterChar"/>
    <w:uiPriority w:val="99"/>
    <w:unhideWhenUsed/>
    <w:rsid w:val="0034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79"/>
  </w:style>
  <w:style w:type="character" w:styleId="CommentReference">
    <w:name w:val="annotation reference"/>
    <w:basedOn w:val="DefaultParagraphFont"/>
    <w:uiPriority w:val="99"/>
    <w:semiHidden/>
    <w:unhideWhenUsed/>
    <w:rsid w:val="007D5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ROOME@CHLA.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Broome, Martin</dc:creator>
  <cp:keywords/>
  <dc:description/>
  <cp:lastModifiedBy>Broome, Martin</cp:lastModifiedBy>
  <cp:revision>5</cp:revision>
  <dcterms:created xsi:type="dcterms:W3CDTF">2022-07-21T18:48:00Z</dcterms:created>
  <dcterms:modified xsi:type="dcterms:W3CDTF">2022-08-04T18:59:00Z</dcterms:modified>
</cp:coreProperties>
</file>