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70CFE" w14:textId="77777777" w:rsidR="00DF30AE" w:rsidRPr="001B7C5B" w:rsidRDefault="00DF30AE" w:rsidP="003F38F9">
      <w:pPr>
        <w:pStyle w:val="Chapsub1"/>
        <w:spacing w:before="100" w:beforeAutospacing="1" w:after="100" w:afterAutospacing="1" w:line="240" w:lineRule="auto"/>
        <w:jc w:val="center"/>
        <w:rPr>
          <w:rStyle w:val="Formtitle"/>
          <w:rFonts w:ascii="Times New Roman" w:hAnsi="Times New Roman" w:cs="Times New Roman"/>
          <w:b/>
          <w:bCs/>
        </w:rPr>
      </w:pPr>
      <w:r w:rsidRPr="001B7C5B">
        <w:rPr>
          <w:rStyle w:val="Formtitle"/>
          <w:rFonts w:ascii="Times New Roman" w:hAnsi="Times New Roman" w:cs="Times New Roman"/>
          <w:b/>
          <w:bCs/>
        </w:rPr>
        <w:t>DATA USE AGREEMENT</w:t>
      </w:r>
    </w:p>
    <w:p w14:paraId="38870CFF" w14:textId="0F1199DB" w:rsidR="00DF30AE" w:rsidRPr="001B7C5B" w:rsidRDefault="00DF30AE" w:rsidP="003F38F9">
      <w:pPr>
        <w:spacing w:before="100" w:beforeAutospacing="1" w:after="100" w:afterAutospacing="1" w:line="240" w:lineRule="auto"/>
        <w:ind w:firstLine="0"/>
      </w:pPr>
      <w:r w:rsidRPr="001B7C5B">
        <w:t>This Data Use Agreement (“</w:t>
      </w:r>
      <w:r w:rsidRPr="00B267B9">
        <w:rPr>
          <w:b/>
        </w:rPr>
        <w:t>Agreement</w:t>
      </w:r>
      <w:r w:rsidR="00056C31">
        <w:t xml:space="preserve">”), effective as of </w:t>
      </w:r>
      <w:r w:rsidR="00056C31" w:rsidRPr="00056C31">
        <w:rPr>
          <w:highlight w:val="yellow"/>
        </w:rPr>
        <w:t>_______________</w:t>
      </w:r>
      <w:r w:rsidRPr="00B267B9">
        <w:rPr>
          <w:highlight w:val="yellow"/>
        </w:rPr>
        <w:t>__</w:t>
      </w:r>
      <w:r w:rsidRPr="001B7C5B">
        <w:t xml:space="preserve"> (“</w:t>
      </w:r>
      <w:r w:rsidRPr="00B267B9">
        <w:rPr>
          <w:b/>
        </w:rPr>
        <w:t>Effective Date</w:t>
      </w:r>
      <w:r w:rsidRPr="001B7C5B">
        <w:t xml:space="preserve">”), is entered into by and between </w:t>
      </w:r>
      <w:r w:rsidRPr="001B7C5B">
        <w:rPr>
          <w:highlight w:val="yellow"/>
        </w:rPr>
        <w:t xml:space="preserve">_____________ </w:t>
      </w:r>
      <w:r w:rsidRPr="002115E9">
        <w:t>(“</w:t>
      </w:r>
      <w:r w:rsidRPr="002115E9">
        <w:rPr>
          <w:b/>
        </w:rPr>
        <w:t>Recipient</w:t>
      </w:r>
      <w:r w:rsidRPr="002115E9">
        <w:t>”)</w:t>
      </w:r>
      <w:r w:rsidRPr="001B7C5B">
        <w:t xml:space="preserve"> and Children</w:t>
      </w:r>
      <w:r w:rsidR="00B267B9">
        <w:t>’</w:t>
      </w:r>
      <w:r w:rsidRPr="001B7C5B">
        <w:t>s Hospital Los Angeles (“</w:t>
      </w:r>
      <w:r w:rsidRPr="00B267B9">
        <w:rPr>
          <w:b/>
        </w:rPr>
        <w:t>CHLA</w:t>
      </w:r>
      <w:r w:rsidRPr="001B7C5B">
        <w:t xml:space="preserve">”).  The purpose of this Agreement is </w:t>
      </w:r>
      <w:r w:rsidR="009C2552">
        <w:t xml:space="preserve">for CHLA </w:t>
      </w:r>
      <w:r w:rsidRPr="001B7C5B">
        <w:t xml:space="preserve">to provide Recipient with access to a Limited Data Set of patient information </w:t>
      </w:r>
      <w:r w:rsidR="00DA0176" w:rsidRPr="001B7C5B">
        <w:t>(“</w:t>
      </w:r>
      <w:r w:rsidR="00DA0176" w:rsidRPr="00B267B9">
        <w:rPr>
          <w:b/>
        </w:rPr>
        <w:t>LDS</w:t>
      </w:r>
      <w:r w:rsidR="00DA0176" w:rsidRPr="001B7C5B">
        <w:t xml:space="preserve">”) </w:t>
      </w:r>
      <w:r w:rsidRPr="001B7C5B">
        <w:t xml:space="preserve">for use in </w:t>
      </w:r>
      <w:r w:rsidR="00056C31">
        <w:t>[</w:t>
      </w:r>
      <w:r w:rsidRPr="00056C31">
        <w:rPr>
          <w:highlight w:val="yellow"/>
        </w:rPr>
        <w:t>its Resea</w:t>
      </w:r>
      <w:r w:rsidR="00351125" w:rsidRPr="00056C31">
        <w:rPr>
          <w:highlight w:val="yellow"/>
        </w:rPr>
        <w:t>rch and Public Health analyses</w:t>
      </w:r>
      <w:r w:rsidR="00056C31">
        <w:t>]</w:t>
      </w:r>
      <w:r w:rsidR="00DA0176">
        <w:t>.</w:t>
      </w:r>
    </w:p>
    <w:p w14:paraId="38870D00" w14:textId="77777777" w:rsidR="00DF30AE" w:rsidRPr="001B7C5B" w:rsidRDefault="00DF30AE">
      <w:pPr>
        <w:pStyle w:val="Numberedlist"/>
        <w:ind w:left="720"/>
      </w:pPr>
      <w:r w:rsidRPr="001B7C5B">
        <w:t>1.</w:t>
      </w:r>
      <w:r w:rsidRPr="001B7C5B">
        <w:tab/>
      </w:r>
      <w:r w:rsidRPr="001B7C5B">
        <w:rPr>
          <w:rStyle w:val="Underline"/>
        </w:rPr>
        <w:t>Definitions.</w:t>
      </w:r>
      <w:r w:rsidRPr="001B7C5B">
        <w:t xml:space="preserve">  Unless otherwise specified in this Agreement, all capitalized terms used in this Agreement not otherwise defined have the meaning established for purposes of the “HIPAA Regulations” codified at Title 45 parts 160 through 164 of the United States Code of Federal Regulations, as amended from time to time.</w:t>
      </w:r>
    </w:p>
    <w:p w14:paraId="38870D01" w14:textId="1861C75A" w:rsidR="00DF30AE" w:rsidRPr="001B7C5B" w:rsidRDefault="00DF30AE">
      <w:pPr>
        <w:pStyle w:val="Numberedlist"/>
        <w:ind w:left="720"/>
      </w:pPr>
      <w:r w:rsidRPr="001B7C5B">
        <w:t>2.</w:t>
      </w:r>
      <w:r w:rsidRPr="001B7C5B">
        <w:tab/>
      </w:r>
      <w:r w:rsidRPr="001B7C5B">
        <w:rPr>
          <w:rStyle w:val="Underline"/>
        </w:rPr>
        <w:t>Preparation of the LDS.</w:t>
      </w:r>
      <w:r w:rsidRPr="001B7C5B">
        <w:t xml:space="preserve">  CHLA will pr</w:t>
      </w:r>
      <w:r w:rsidR="00351125">
        <w:t>epare and furnish to Recipient the</w:t>
      </w:r>
      <w:r w:rsidRPr="001B7C5B">
        <w:t xml:space="preserve"> LDS in accord</w:t>
      </w:r>
      <w:r w:rsidR="00351125">
        <w:t>ance</w:t>
      </w:r>
      <w:r w:rsidRPr="001B7C5B">
        <w:t xml:space="preserve"> with the HIPAA Regulations.</w:t>
      </w:r>
    </w:p>
    <w:p w14:paraId="38870D02" w14:textId="3A875C2F" w:rsidR="00DF30AE" w:rsidRPr="001B7C5B" w:rsidRDefault="00DF30AE">
      <w:pPr>
        <w:pStyle w:val="Numberedlist"/>
        <w:ind w:left="720"/>
      </w:pPr>
      <w:r w:rsidRPr="001B7C5B">
        <w:t>3.</w:t>
      </w:r>
      <w:r w:rsidRPr="001B7C5B">
        <w:tab/>
      </w:r>
      <w:r w:rsidRPr="001B7C5B">
        <w:rPr>
          <w:rStyle w:val="Underline"/>
        </w:rPr>
        <w:t>Minimum Necessary Data Fields in the LDS.</w:t>
      </w:r>
      <w:r w:rsidRPr="001B7C5B">
        <w:t xml:space="preserve">  </w:t>
      </w:r>
      <w:r w:rsidR="00341C5B">
        <w:t xml:space="preserve">The LDS will include </w:t>
      </w:r>
      <w:r w:rsidR="00341C5B" w:rsidRPr="00056C31">
        <w:t xml:space="preserve">the data </w:t>
      </w:r>
      <w:r w:rsidR="00341C5B">
        <w:t xml:space="preserve">fields specified </w:t>
      </w:r>
      <w:r w:rsidR="009C2552">
        <w:t xml:space="preserve">by CHLA </w:t>
      </w:r>
      <w:r w:rsidR="00341C5B" w:rsidRPr="00056C31">
        <w:t xml:space="preserve">in the Data Abstraction Form attached to this Agreement as </w:t>
      </w:r>
      <w:r w:rsidR="00341C5B" w:rsidRPr="00056C31">
        <w:rPr>
          <w:u w:val="single"/>
        </w:rPr>
        <w:t>Exhibit A</w:t>
      </w:r>
      <w:r w:rsidR="00341C5B">
        <w:t xml:space="preserve">, which are the minimum necessary to accomplish the purposes set forth in Section 5 of this Agreement.  </w:t>
      </w:r>
      <w:r w:rsidR="00857367">
        <w:t>The f</w:t>
      </w:r>
      <w:r w:rsidRPr="001B7C5B">
        <w:t xml:space="preserve">ollowing identifiers </w:t>
      </w:r>
      <w:r w:rsidR="00857367">
        <w:t xml:space="preserve">will only be included </w:t>
      </w:r>
      <w:r w:rsidRPr="001B7C5B">
        <w:t>to the extent they are absolutely necessary to accomplish the purposes set forth in Section 5 of this Agreement.  Identifiers listed below that are not needed to accomplish the purposes set forth in Section 5 will not be disclosed.</w:t>
      </w:r>
    </w:p>
    <w:p w14:paraId="38870D03" w14:textId="4EDB3E36" w:rsidR="00DF30AE" w:rsidRPr="001B7C5B" w:rsidRDefault="00DF30AE">
      <w:pPr>
        <w:pStyle w:val="Numberedlist"/>
      </w:pPr>
      <w:r w:rsidRPr="001B7C5B">
        <w:t>a.</w:t>
      </w:r>
      <w:r w:rsidRPr="001B7C5B">
        <w:tab/>
      </w:r>
      <w:r w:rsidR="00351125">
        <w:t>Postal</w:t>
      </w:r>
      <w:r w:rsidRPr="001B7C5B">
        <w:t xml:space="preserve"> information: zip codes, city, town and state</w:t>
      </w:r>
    </w:p>
    <w:p w14:paraId="38870D04" w14:textId="0FF7C0FB" w:rsidR="00DF30AE" w:rsidRPr="001B7C5B" w:rsidRDefault="00DF30AE">
      <w:pPr>
        <w:pStyle w:val="Numberedlist"/>
      </w:pPr>
      <w:r w:rsidRPr="001B7C5B">
        <w:t>b.</w:t>
      </w:r>
      <w:r w:rsidRPr="001B7C5B">
        <w:tab/>
      </w:r>
      <w:r w:rsidR="00351125">
        <w:t>D</w:t>
      </w:r>
      <w:r w:rsidRPr="001B7C5B">
        <w:t>a</w:t>
      </w:r>
      <w:r w:rsidR="00351125">
        <w:t>tes: birth date, admission date(s)</w:t>
      </w:r>
      <w:r w:rsidRPr="001B7C5B">
        <w:t>, discharge date</w:t>
      </w:r>
      <w:r w:rsidR="00351125">
        <w:t>(s)</w:t>
      </w:r>
      <w:r w:rsidRPr="001B7C5B">
        <w:t xml:space="preserve"> a</w:t>
      </w:r>
      <w:r w:rsidR="00351125">
        <w:t>nd, if applicable, date of death</w:t>
      </w:r>
    </w:p>
    <w:p w14:paraId="38870D05" w14:textId="77777777" w:rsidR="00DF30AE" w:rsidRDefault="00DF30AE">
      <w:pPr>
        <w:pStyle w:val="Numberedlist"/>
      </w:pPr>
      <w:r w:rsidRPr="001B7C5B">
        <w:t>c.</w:t>
      </w:r>
      <w:r w:rsidRPr="001B7C5B">
        <w:tab/>
        <w:t>Age (only aggregate ages of individuals over 90; if applicable)</w:t>
      </w:r>
    </w:p>
    <w:p w14:paraId="38870D06" w14:textId="77777777" w:rsidR="00DF30AE" w:rsidRPr="001B7C5B" w:rsidRDefault="00DF30AE">
      <w:pPr>
        <w:pStyle w:val="Numberedlist"/>
        <w:ind w:left="720"/>
      </w:pPr>
      <w:r w:rsidRPr="001B7C5B">
        <w:t>4.</w:t>
      </w:r>
      <w:r w:rsidRPr="001B7C5B">
        <w:tab/>
      </w:r>
      <w:r w:rsidRPr="001B7C5B">
        <w:rPr>
          <w:rStyle w:val="Underline"/>
        </w:rPr>
        <w:t>Responsibilities of Recipient.</w:t>
      </w:r>
      <w:r w:rsidRPr="001B7C5B">
        <w:t xml:space="preserve">  Recipient agrees to:</w:t>
      </w:r>
    </w:p>
    <w:p w14:paraId="38870D07" w14:textId="77777777" w:rsidR="00DF30AE" w:rsidRPr="001B7C5B" w:rsidRDefault="00DF30AE">
      <w:pPr>
        <w:pStyle w:val="Numberedlist2"/>
        <w:ind w:left="1440"/>
      </w:pPr>
      <w:r w:rsidRPr="001B7C5B">
        <w:t>a.</w:t>
      </w:r>
      <w:r w:rsidRPr="001B7C5B">
        <w:tab/>
        <w:t>Use or disclose the LDS only as permitted by this Agreement or as required by law;</w:t>
      </w:r>
    </w:p>
    <w:p w14:paraId="38870D08" w14:textId="77777777" w:rsidR="00DF30AE" w:rsidRPr="001B7C5B" w:rsidRDefault="00DF30AE">
      <w:pPr>
        <w:pStyle w:val="Numberedlist2"/>
        <w:ind w:left="1440"/>
      </w:pPr>
      <w:r w:rsidRPr="001B7C5B">
        <w:t>b.</w:t>
      </w:r>
      <w:r w:rsidRPr="001B7C5B">
        <w:tab/>
        <w:t xml:space="preserve">Use appropriate safeguards to prevent use or disclosure of </w:t>
      </w:r>
      <w:r w:rsidRPr="00056C31">
        <w:t>the LDS other than as permitted by this Agreement or required by law;</w:t>
      </w:r>
    </w:p>
    <w:p w14:paraId="38870D09" w14:textId="77777777" w:rsidR="00DF30AE" w:rsidRPr="001B7C5B" w:rsidRDefault="00DF30AE">
      <w:pPr>
        <w:pStyle w:val="Numberedlist2"/>
        <w:ind w:left="1440"/>
      </w:pPr>
      <w:r w:rsidRPr="001B7C5B">
        <w:t>c.</w:t>
      </w:r>
      <w:r w:rsidRPr="001B7C5B">
        <w:tab/>
        <w:t>Report to CHLA any use or disclosure of the LDS of which it becomes aware that is not permitted by this Agreement or required by la</w:t>
      </w:r>
      <w:bookmarkStart w:id="0" w:name="_GoBack"/>
      <w:bookmarkEnd w:id="0"/>
      <w:r w:rsidRPr="001B7C5B">
        <w:t>w;</w:t>
      </w:r>
    </w:p>
    <w:p w14:paraId="6D3FF231" w14:textId="1F562D66" w:rsidR="00341C5B" w:rsidRDefault="00DF30AE" w:rsidP="00341C5B">
      <w:pPr>
        <w:pStyle w:val="Numberedlist2"/>
        <w:ind w:left="1440"/>
      </w:pPr>
      <w:r w:rsidRPr="001B7C5B">
        <w:t>d.</w:t>
      </w:r>
      <w:r w:rsidRPr="001B7C5B">
        <w:tab/>
      </w:r>
      <w:r w:rsidR="00341C5B">
        <w:t>Only allow access and use of the</w:t>
      </w:r>
      <w:r w:rsidR="00341C5B" w:rsidRPr="00B267B9">
        <w:t xml:space="preserve"> LDS to the </w:t>
      </w:r>
      <w:r w:rsidR="00341C5B" w:rsidRPr="001B7C5B">
        <w:t>research personnel</w:t>
      </w:r>
      <w:r w:rsidR="00341C5B">
        <w:t xml:space="preserve"> approved by CHLA and maintained in CHLA’s </w:t>
      </w:r>
      <w:proofErr w:type="spellStart"/>
      <w:r w:rsidR="00341C5B">
        <w:t>iStar</w:t>
      </w:r>
      <w:proofErr w:type="spellEnd"/>
      <w:r w:rsidR="00341C5B">
        <w:t xml:space="preserve"> (collectively, “</w:t>
      </w:r>
      <w:r w:rsidR="00341C5B" w:rsidRPr="00341C5B">
        <w:rPr>
          <w:b/>
        </w:rPr>
        <w:t>Permitted Users</w:t>
      </w:r>
      <w:r w:rsidR="00341C5B">
        <w:t xml:space="preserve">”).  </w:t>
      </w:r>
    </w:p>
    <w:p w14:paraId="38870D0A" w14:textId="475A8A82" w:rsidR="00DF30AE" w:rsidRPr="00056C31" w:rsidRDefault="00341C5B" w:rsidP="00341C5B">
      <w:pPr>
        <w:pStyle w:val="Numberedlist2"/>
        <w:ind w:left="1440"/>
      </w:pPr>
      <w:r>
        <w:t>e.</w:t>
      </w:r>
      <w:r>
        <w:tab/>
      </w:r>
      <w:r w:rsidR="00DF30AE" w:rsidRPr="001B7C5B">
        <w:t xml:space="preserve">Require </w:t>
      </w:r>
      <w:r>
        <w:t>all Permitted Users</w:t>
      </w:r>
      <w:r w:rsidR="00DF30AE" w:rsidRPr="001B7C5B">
        <w:t xml:space="preserve"> </w:t>
      </w:r>
      <w:r>
        <w:t xml:space="preserve">to </w:t>
      </w:r>
      <w:r w:rsidR="00DF30AE" w:rsidRPr="001B7C5B">
        <w:t>agree</w:t>
      </w:r>
      <w:r>
        <w:t xml:space="preserve"> in writing</w:t>
      </w:r>
      <w:r w:rsidR="00DF30AE" w:rsidRPr="001B7C5B">
        <w:t xml:space="preserve"> to the same restrictions and conditions on the use and/or disclosure of </w:t>
      </w:r>
      <w:r w:rsidR="00DF30AE" w:rsidRPr="00056C31">
        <w:t>the LDS</w:t>
      </w:r>
      <w:r w:rsidR="009C2552">
        <w:t xml:space="preserve"> </w:t>
      </w:r>
      <w:r w:rsidR="009C2552" w:rsidRPr="00A50145">
        <w:t>including use of appropriate safeguards of the LDS</w:t>
      </w:r>
      <w:r w:rsidR="00DF30AE" w:rsidRPr="00056C31">
        <w:t xml:space="preserve"> that apply to Recipient under this Agreement</w:t>
      </w:r>
      <w:r>
        <w:t xml:space="preserve"> and under applicable law</w:t>
      </w:r>
      <w:r w:rsidR="00DF30AE" w:rsidRPr="00056C31">
        <w:t xml:space="preserve">; </w:t>
      </w:r>
    </w:p>
    <w:p w14:paraId="38870D0B" w14:textId="59109E04" w:rsidR="00DF30AE" w:rsidRPr="00056C31" w:rsidRDefault="00D53E76" w:rsidP="00D53E76">
      <w:pPr>
        <w:pStyle w:val="Numberedlist2"/>
        <w:ind w:left="1440"/>
      </w:pPr>
      <w:r>
        <w:t>f.</w:t>
      </w:r>
      <w:r>
        <w:tab/>
      </w:r>
      <w:r w:rsidR="00341C5B">
        <w:t>Ensure that all Permitted Users agree n</w:t>
      </w:r>
      <w:r w:rsidR="00DF30AE" w:rsidRPr="00056C31">
        <w:t xml:space="preserve">ot </w:t>
      </w:r>
      <w:r w:rsidR="00341C5B">
        <w:t xml:space="preserve">to </w:t>
      </w:r>
      <w:r w:rsidR="00DF30AE" w:rsidRPr="00056C31">
        <w:t>use the information in the LDS to identify or contact the in</w:t>
      </w:r>
      <w:r w:rsidR="00945696" w:rsidRPr="00056C31">
        <w:t>dividuals who are data subjects</w:t>
      </w:r>
      <w:r w:rsidR="00341C5B">
        <w:t xml:space="preserve"> in the LDS or his/her relatives, employers or household members</w:t>
      </w:r>
      <w:r w:rsidR="00945696" w:rsidRPr="00056C31">
        <w:t xml:space="preserve">; </w:t>
      </w:r>
      <w:r w:rsidR="00857367">
        <w:t xml:space="preserve">and </w:t>
      </w:r>
    </w:p>
    <w:p w14:paraId="3FB8F90C" w14:textId="2B1E48DD" w:rsidR="00B267B9" w:rsidRPr="00056C31" w:rsidRDefault="00D53E76" w:rsidP="00D53E76">
      <w:pPr>
        <w:pStyle w:val="Numberedlist2"/>
        <w:ind w:left="720" w:firstLine="0"/>
      </w:pPr>
      <w:r>
        <w:lastRenderedPageBreak/>
        <w:t>g.</w:t>
      </w:r>
      <w:r>
        <w:tab/>
      </w:r>
      <w:r w:rsidR="00857367">
        <w:t>Ensure that electronic information is secured consistent with HIPAA requirements.</w:t>
      </w:r>
    </w:p>
    <w:p w14:paraId="38870D10" w14:textId="661053DC" w:rsidR="00DF30AE" w:rsidRPr="001B7C5B" w:rsidRDefault="00DF30AE" w:rsidP="003F38F9">
      <w:pPr>
        <w:pStyle w:val="Numberedlist2"/>
        <w:ind w:left="720"/>
      </w:pPr>
      <w:r w:rsidRPr="001B7C5B">
        <w:t>5.</w:t>
      </w:r>
      <w:r w:rsidRPr="001B7C5B">
        <w:tab/>
      </w:r>
      <w:r w:rsidRPr="001B7C5B">
        <w:rPr>
          <w:rStyle w:val="Underline"/>
        </w:rPr>
        <w:t>Permitted Uses.</w:t>
      </w:r>
      <w:r w:rsidRPr="001B7C5B">
        <w:t xml:space="preserve">  Recipient may use and/or disclose the LDS for its Research and Public Health activities under </w:t>
      </w:r>
      <w:r w:rsidRPr="00B267B9">
        <w:rPr>
          <w:highlight w:val="yellow"/>
        </w:rPr>
        <w:t xml:space="preserve">Protocol Number [_____________] </w:t>
      </w:r>
      <w:r w:rsidR="00B131A5">
        <w:rPr>
          <w:highlight w:val="yellow"/>
        </w:rPr>
        <w:t>and CHLA IRB</w:t>
      </w:r>
      <w:r w:rsidRPr="001B7C5B">
        <w:rPr>
          <w:highlight w:val="yellow"/>
        </w:rPr>
        <w:t xml:space="preserve"> number [________________].</w:t>
      </w:r>
      <w:r w:rsidRPr="001B7C5B">
        <w:t xml:space="preserve">  </w:t>
      </w:r>
    </w:p>
    <w:p w14:paraId="38870D11" w14:textId="77777777" w:rsidR="00DF30AE" w:rsidRPr="001B7C5B" w:rsidRDefault="00DF30AE">
      <w:pPr>
        <w:pStyle w:val="Numberedlist"/>
        <w:ind w:left="720"/>
      </w:pPr>
      <w:r w:rsidRPr="001B7C5B">
        <w:t>6.</w:t>
      </w:r>
      <w:r w:rsidRPr="001B7C5B">
        <w:tab/>
      </w:r>
      <w:r w:rsidRPr="001B7C5B">
        <w:rPr>
          <w:rStyle w:val="Underline"/>
        </w:rPr>
        <w:t>Term and Termination.</w:t>
      </w:r>
    </w:p>
    <w:p w14:paraId="38870D12" w14:textId="77777777" w:rsidR="00DF30AE" w:rsidRPr="001B7C5B" w:rsidRDefault="00DF30AE">
      <w:pPr>
        <w:pStyle w:val="Numberedlist2"/>
        <w:ind w:left="1440"/>
      </w:pPr>
      <w:r w:rsidRPr="001B7C5B">
        <w:t>a.</w:t>
      </w:r>
      <w:r w:rsidRPr="001B7C5B">
        <w:tab/>
        <w:t>Term.  The term of this Agreement will commence as of the Effective Date and will continue for so long as Recipient retains the LDS, unless sooner terminated as set forth in this Agreement.</w:t>
      </w:r>
    </w:p>
    <w:p w14:paraId="38870D13" w14:textId="62CB7CA5" w:rsidR="00DF30AE" w:rsidRPr="001B7C5B" w:rsidRDefault="00DF30AE">
      <w:pPr>
        <w:pStyle w:val="Numberedlist2"/>
        <w:ind w:left="1440"/>
      </w:pPr>
      <w:r w:rsidRPr="001B7C5B">
        <w:t>b.</w:t>
      </w:r>
      <w:r w:rsidRPr="001B7C5B">
        <w:tab/>
        <w:t>Termination by Recipient.</w:t>
      </w:r>
      <w:r w:rsidR="00351125">
        <w:t xml:space="preserve">  Recipient may terminate this A</w:t>
      </w:r>
      <w:r w:rsidRPr="001B7C5B">
        <w:t xml:space="preserve">greement at any time by notifying CHLA and returning or destroying the LDS.  </w:t>
      </w:r>
    </w:p>
    <w:p w14:paraId="38870D14" w14:textId="60549AE4" w:rsidR="00DF30AE" w:rsidRPr="001B7C5B" w:rsidRDefault="00DF30AE">
      <w:pPr>
        <w:pStyle w:val="Numberedlist2"/>
        <w:ind w:left="1440"/>
      </w:pPr>
      <w:r w:rsidRPr="001B7C5B">
        <w:t>c.</w:t>
      </w:r>
      <w:r w:rsidRPr="001B7C5B">
        <w:tab/>
        <w:t xml:space="preserve">Termination by </w:t>
      </w:r>
      <w:r w:rsidR="00351125">
        <w:t>CHLA.  CHLA may terminate this A</w:t>
      </w:r>
      <w:r w:rsidRPr="001B7C5B">
        <w:t xml:space="preserve">greement at any time </w:t>
      </w:r>
      <w:proofErr w:type="gramStart"/>
      <w:r w:rsidRPr="001B7C5B">
        <w:t>by  providing</w:t>
      </w:r>
      <w:proofErr w:type="gramEnd"/>
      <w:r w:rsidRPr="001B7C5B">
        <w:t xml:space="preserve"> </w:t>
      </w:r>
      <w:r w:rsidR="00945696">
        <w:t>30</w:t>
      </w:r>
      <w:r w:rsidRPr="001B7C5B">
        <w:t xml:space="preserve"> days</w:t>
      </w:r>
      <w:r w:rsidR="00945696">
        <w:t>’</w:t>
      </w:r>
      <w:r w:rsidRPr="001B7C5B">
        <w:t xml:space="preserve"> prior written notice to Recipient.  </w:t>
      </w:r>
    </w:p>
    <w:p w14:paraId="38870D15" w14:textId="0BBECC4D" w:rsidR="00DF30AE" w:rsidRPr="001B7C5B" w:rsidRDefault="00DF30AE">
      <w:pPr>
        <w:pStyle w:val="Numberedlist2"/>
        <w:ind w:left="1440"/>
      </w:pPr>
      <w:proofErr w:type="gramStart"/>
      <w:r w:rsidRPr="001B7C5B">
        <w:t>d</w:t>
      </w:r>
      <w:proofErr w:type="gramEnd"/>
      <w:r w:rsidRPr="001B7C5B">
        <w:t>.</w:t>
      </w:r>
      <w:r w:rsidRPr="001B7C5B">
        <w:tab/>
        <w:t>For Breach.  CHLA will provide written</w:t>
      </w:r>
      <w:r w:rsidR="00945696">
        <w:t xml:space="preserve"> notice to Recipient within 10 </w:t>
      </w:r>
      <w:r w:rsidRPr="001B7C5B">
        <w:t>days of any determination that Recipient has breached a material term of this Agreement.  CHLA will afford Recipient an opportunity to cure said alleged material breach upon mutually agreeable terms.  Failure to agree on mutually agreeable terms for cure w</w:t>
      </w:r>
      <w:r w:rsidR="00945696">
        <w:t>ithin 30</w:t>
      </w:r>
      <w:r w:rsidRPr="001B7C5B">
        <w:t xml:space="preserve"> days will be grounds for the immediate termination of this Agreement by CHLA.</w:t>
      </w:r>
    </w:p>
    <w:p w14:paraId="38870D16" w14:textId="7AD6B80E" w:rsidR="00DF30AE" w:rsidRPr="001B7C5B" w:rsidRDefault="00DF30AE">
      <w:pPr>
        <w:pStyle w:val="Numberedlist2"/>
        <w:ind w:left="1440"/>
      </w:pPr>
      <w:r w:rsidRPr="001B7C5B">
        <w:t>e.</w:t>
      </w:r>
      <w:r w:rsidRPr="001B7C5B">
        <w:tab/>
        <w:t>Effect of Termination.  Sections 1, 4, 5, 6(e) and 7 of this Agreement will survive any termina</w:t>
      </w:r>
      <w:r w:rsidR="00945696">
        <w:t>tion of this Agreement under sub</w:t>
      </w:r>
      <w:r w:rsidR="003F38F9">
        <w:t>s</w:t>
      </w:r>
      <w:r w:rsidR="002115E9">
        <w:t>ections 6(b), 6(c) and 6(d)</w:t>
      </w:r>
      <w:r w:rsidRPr="001B7C5B">
        <w:t xml:space="preserve">.  </w:t>
      </w:r>
    </w:p>
    <w:p w14:paraId="38870D17" w14:textId="77777777" w:rsidR="00DF30AE" w:rsidRPr="001B7C5B" w:rsidRDefault="00DF30AE">
      <w:pPr>
        <w:pStyle w:val="Numberedlist"/>
        <w:ind w:left="720"/>
      </w:pPr>
      <w:r w:rsidRPr="001B7C5B">
        <w:t>7.</w:t>
      </w:r>
      <w:r w:rsidRPr="001B7C5B">
        <w:tab/>
      </w:r>
      <w:r w:rsidRPr="001B7C5B">
        <w:rPr>
          <w:rStyle w:val="Underline"/>
        </w:rPr>
        <w:t>Miscellaneous</w:t>
      </w:r>
      <w:r w:rsidRPr="001B7C5B">
        <w:t>.</w:t>
      </w:r>
    </w:p>
    <w:p w14:paraId="15DCB8BD" w14:textId="7B0D6EC4" w:rsidR="0054771F" w:rsidRDefault="00DF30AE">
      <w:pPr>
        <w:pStyle w:val="Numberedlist2"/>
        <w:ind w:left="1440"/>
      </w:pPr>
      <w:r w:rsidRPr="001B7C5B">
        <w:t>a.</w:t>
      </w:r>
      <w:r w:rsidRPr="001B7C5B">
        <w:tab/>
      </w:r>
      <w:r w:rsidR="0054771F">
        <w:t>Governing Law. This Agreement shall be construed and enforced in accordance with the laws of California, without regard to conflict of law rules.</w:t>
      </w:r>
    </w:p>
    <w:p w14:paraId="38870D18" w14:textId="503D0F10" w:rsidR="00DF30AE" w:rsidRPr="001B7C5B" w:rsidRDefault="0054771F" w:rsidP="0054771F">
      <w:pPr>
        <w:pStyle w:val="Numberedlist2"/>
        <w:ind w:left="1440"/>
      </w:pPr>
      <w:proofErr w:type="gramStart"/>
      <w:r>
        <w:t>b</w:t>
      </w:r>
      <w:proofErr w:type="gramEnd"/>
      <w:r>
        <w:t>.</w:t>
      </w:r>
      <w:r>
        <w:tab/>
      </w:r>
      <w:r w:rsidR="00DF30AE" w:rsidRPr="001B7C5B">
        <w:t>Change in Law.  The parties agree to negotiate in good faith to amend this Agreement to comport with changes in federal law that materially alter either or both parties’ obl</w:t>
      </w:r>
      <w:r w:rsidR="00351125">
        <w:t>igations under this Agreement; p</w:t>
      </w:r>
      <w:r w:rsidR="00DF30AE" w:rsidRPr="001B7C5B">
        <w:t xml:space="preserve">rovided however, that if the parties are unable to agree to </w:t>
      </w:r>
      <w:r w:rsidR="00351125">
        <w:t>mutually acceptable amendment</w:t>
      </w:r>
      <w:r w:rsidR="00DF30AE" w:rsidRPr="001B7C5B">
        <w:t xml:space="preserve"> by the compliance date of the change in applicable law or regulations, </w:t>
      </w:r>
      <w:r w:rsidR="00351125">
        <w:t>either p</w:t>
      </w:r>
      <w:r w:rsidR="00DF30AE" w:rsidRPr="001B7C5B">
        <w:t>arty may terminate this Agreement as provided in section 6.</w:t>
      </w:r>
    </w:p>
    <w:p w14:paraId="38870D19" w14:textId="7AA86455" w:rsidR="00DF30AE" w:rsidRPr="001B7C5B" w:rsidRDefault="0054771F">
      <w:pPr>
        <w:pStyle w:val="Numberedlist2"/>
        <w:ind w:left="1440"/>
      </w:pPr>
      <w:r>
        <w:t>c</w:t>
      </w:r>
      <w:r w:rsidR="00DF30AE" w:rsidRPr="001B7C5B">
        <w:t>.</w:t>
      </w:r>
      <w:r w:rsidR="00DF30AE" w:rsidRPr="001B7C5B">
        <w:tab/>
        <w:t>Construction of Terms.  The terms of this Agreement will be construed to give effect to applicable federal interpretative guidance regarding the HIPAA Regulations.</w:t>
      </w:r>
    </w:p>
    <w:p w14:paraId="38870D1A" w14:textId="01E3DFFC" w:rsidR="00DF30AE" w:rsidRPr="001B7C5B" w:rsidRDefault="0054771F">
      <w:pPr>
        <w:pStyle w:val="Numberedlist2"/>
        <w:ind w:left="1440"/>
      </w:pPr>
      <w:r>
        <w:t>d</w:t>
      </w:r>
      <w:r w:rsidR="00DF30AE" w:rsidRPr="001B7C5B">
        <w:t>.</w:t>
      </w:r>
      <w:r w:rsidR="00DF30AE" w:rsidRPr="001B7C5B">
        <w:tab/>
        <w:t xml:space="preserve">No Third Party Beneficiaries.  Nothing in this Agreement will confer upon any person other than the parties and their respective successors or assigns, any rights, remedies, </w:t>
      </w:r>
      <w:proofErr w:type="gramStart"/>
      <w:r w:rsidR="00DF30AE" w:rsidRPr="001B7C5B">
        <w:t>obligations</w:t>
      </w:r>
      <w:proofErr w:type="gramEnd"/>
      <w:r w:rsidR="00DF30AE" w:rsidRPr="001B7C5B">
        <w:t>, or liabilities whatsoever.</w:t>
      </w:r>
    </w:p>
    <w:p w14:paraId="5EEFB893" w14:textId="0FD409CD" w:rsidR="00350BF1" w:rsidRDefault="0054771F" w:rsidP="001016F8">
      <w:pPr>
        <w:pStyle w:val="Numberedlist2"/>
        <w:ind w:left="1440"/>
      </w:pPr>
      <w:r>
        <w:t>e</w:t>
      </w:r>
      <w:r w:rsidR="00DF30AE" w:rsidRPr="001B7C5B">
        <w:t>.</w:t>
      </w:r>
      <w:r w:rsidR="00DF30AE" w:rsidRPr="001B7C5B">
        <w:tab/>
        <w:t>Counterparts.  This Agreement may be executed in one or more counterparts, each of which will be deemed an original, but all of which together will constitute one and the same instrument.</w:t>
      </w:r>
    </w:p>
    <w:p w14:paraId="212EE5E4" w14:textId="1B8339CE" w:rsidR="009D5D86" w:rsidRDefault="009D5D86" w:rsidP="001016F8">
      <w:pPr>
        <w:pStyle w:val="Numberedlist2"/>
        <w:ind w:left="1440"/>
      </w:pPr>
    </w:p>
    <w:p w14:paraId="104EF572" w14:textId="1BAB63EF" w:rsidR="009D5D86" w:rsidRPr="001B7C5B" w:rsidRDefault="0054771F" w:rsidP="009D5D86">
      <w:pPr>
        <w:pStyle w:val="Numberedlist2"/>
        <w:ind w:left="1440"/>
      </w:pPr>
      <w:r>
        <w:lastRenderedPageBreak/>
        <w:t>f</w:t>
      </w:r>
      <w:r w:rsidR="00DF30AE" w:rsidRPr="001B7C5B">
        <w:t>.</w:t>
      </w:r>
      <w:r w:rsidR="00DF30AE" w:rsidRPr="001B7C5B">
        <w:tab/>
        <w:t>Headings.  The headings and other captions in this Agreement are for convenience and reference only and will not be used in interpreting, construing or enforcing any of the provisions of this Agreement.</w:t>
      </w:r>
    </w:p>
    <w:p w14:paraId="38870D1E" w14:textId="77777777" w:rsidR="00DF30AE" w:rsidRDefault="00DF30AE" w:rsidP="00AF1AD9">
      <w:pPr>
        <w:ind w:firstLine="0"/>
      </w:pPr>
      <w:r w:rsidRPr="001B7C5B">
        <w:t>IN WITNESS WHEREOF, each of the undersigned has caused this Agreement to be duly executed in its name and on its behalf.</w:t>
      </w:r>
    </w:p>
    <w:p w14:paraId="41A5AECF" w14:textId="77777777" w:rsidR="00F60FE6" w:rsidRDefault="00F60FE6" w:rsidP="00AF1AD9">
      <w:pPr>
        <w:ind w:firstLine="0"/>
      </w:pPr>
    </w:p>
    <w:p w14:paraId="38870D20" w14:textId="7B5D2FB8" w:rsidR="00DF30AE" w:rsidRPr="00B267B9" w:rsidRDefault="00DF30AE">
      <w:pPr>
        <w:ind w:firstLine="0"/>
        <w:rPr>
          <w:b/>
        </w:rPr>
      </w:pPr>
      <w:r w:rsidRPr="00B267B9">
        <w:rPr>
          <w:b/>
        </w:rPr>
        <w:t>Children</w:t>
      </w:r>
      <w:r w:rsidR="00B267B9" w:rsidRPr="00B267B9">
        <w:rPr>
          <w:b/>
        </w:rPr>
        <w:t>’s</w:t>
      </w:r>
      <w:r w:rsidRPr="00B267B9">
        <w:rPr>
          <w:b/>
        </w:rPr>
        <w:t xml:space="preserve"> Hospital Los Angeles</w:t>
      </w:r>
      <w:r w:rsidRPr="00B267B9">
        <w:rPr>
          <w:b/>
        </w:rPr>
        <w:tab/>
      </w:r>
      <w:r w:rsidRPr="00B267B9">
        <w:rPr>
          <w:b/>
        </w:rPr>
        <w:tab/>
      </w:r>
      <w:r w:rsidR="00B267B9" w:rsidRPr="00B267B9">
        <w:rPr>
          <w:b/>
        </w:rPr>
        <w:t>Recipient</w:t>
      </w:r>
      <w:r w:rsidRPr="00B267B9">
        <w:rPr>
          <w:b/>
        </w:rPr>
        <w:t xml:space="preserve"> </w:t>
      </w:r>
    </w:p>
    <w:p w14:paraId="38870D21" w14:textId="77777777" w:rsidR="00DF30AE" w:rsidRPr="00B267B9" w:rsidRDefault="00DF30AE">
      <w:pPr>
        <w:ind w:firstLine="0"/>
        <w:rPr>
          <w:u w:val="single"/>
        </w:rPr>
      </w:pPr>
      <w:r w:rsidRPr="00B267B9">
        <w:t xml:space="preserve">By: </w:t>
      </w:r>
      <w:r w:rsidRPr="00B267B9">
        <w:rPr>
          <w:u w:val="single"/>
        </w:rPr>
        <w:tab/>
      </w:r>
      <w:r w:rsidRPr="00B267B9">
        <w:rPr>
          <w:u w:val="single"/>
        </w:rPr>
        <w:tab/>
      </w:r>
      <w:r w:rsidRPr="00B267B9">
        <w:rPr>
          <w:u w:val="single"/>
        </w:rPr>
        <w:tab/>
      </w:r>
      <w:r w:rsidRPr="00B267B9">
        <w:rPr>
          <w:u w:val="single"/>
        </w:rPr>
        <w:tab/>
      </w:r>
      <w:r w:rsidRPr="00B267B9">
        <w:rPr>
          <w:u w:val="single"/>
        </w:rPr>
        <w:tab/>
      </w:r>
      <w:r w:rsidRPr="00B267B9">
        <w:t xml:space="preserve">        </w:t>
      </w:r>
      <w:r w:rsidRPr="00B267B9">
        <w:tab/>
        <w:t xml:space="preserve">By: </w:t>
      </w:r>
      <w:r w:rsidRPr="00B267B9">
        <w:rPr>
          <w:u w:val="single"/>
        </w:rPr>
        <w:tab/>
      </w:r>
      <w:r w:rsidRPr="00B267B9">
        <w:rPr>
          <w:u w:val="single"/>
        </w:rPr>
        <w:tab/>
      </w:r>
      <w:r w:rsidRPr="00B267B9">
        <w:rPr>
          <w:u w:val="single"/>
        </w:rPr>
        <w:tab/>
      </w:r>
      <w:r w:rsidRPr="00B267B9">
        <w:rPr>
          <w:u w:val="single"/>
        </w:rPr>
        <w:tab/>
      </w:r>
      <w:r w:rsidRPr="00B267B9">
        <w:rPr>
          <w:u w:val="single"/>
        </w:rPr>
        <w:tab/>
      </w:r>
      <w:r w:rsidRPr="00B267B9">
        <w:rPr>
          <w:u w:val="single"/>
        </w:rPr>
        <w:tab/>
      </w:r>
      <w:r w:rsidRPr="00B267B9">
        <w:t xml:space="preserve">        </w:t>
      </w:r>
    </w:p>
    <w:p w14:paraId="38870D23" w14:textId="3914381A" w:rsidR="00DF30AE" w:rsidRPr="00B267B9" w:rsidRDefault="00DF30AE" w:rsidP="00B267B9">
      <w:pPr>
        <w:spacing w:after="0" w:line="240" w:lineRule="auto"/>
        <w:ind w:firstLine="0"/>
        <w:rPr>
          <w:color w:val="3366FF"/>
        </w:rPr>
      </w:pPr>
      <w:r w:rsidRPr="00B267B9">
        <w:t xml:space="preserve">Name: </w:t>
      </w:r>
      <w:r w:rsidRPr="00B267B9">
        <w:rPr>
          <w:u w:val="single"/>
        </w:rPr>
        <w:tab/>
      </w:r>
      <w:r w:rsidR="00341C5B">
        <w:rPr>
          <w:u w:val="single"/>
        </w:rPr>
        <w:t>________________________</w:t>
      </w:r>
      <w:r w:rsidR="00B267B9" w:rsidRPr="00B267B9">
        <w:t xml:space="preserve">    </w:t>
      </w:r>
      <w:r w:rsidR="00B267B9" w:rsidRPr="00B267B9">
        <w:tab/>
      </w:r>
      <w:r w:rsidRPr="00B267B9">
        <w:t xml:space="preserve">Name: </w:t>
      </w:r>
      <w:r w:rsidRPr="00B267B9">
        <w:rPr>
          <w:u w:val="single"/>
        </w:rPr>
        <w:tab/>
      </w:r>
      <w:r w:rsidR="00341C5B">
        <w:rPr>
          <w:u w:val="single"/>
        </w:rPr>
        <w:t>______________________________</w:t>
      </w:r>
    </w:p>
    <w:p w14:paraId="38870D24" w14:textId="781F99E5" w:rsidR="00DF30AE" w:rsidRPr="00B267B9" w:rsidRDefault="00DF30AE" w:rsidP="00B267B9">
      <w:pPr>
        <w:spacing w:after="0" w:line="240" w:lineRule="auto"/>
        <w:ind w:firstLine="0"/>
        <w:rPr>
          <w:u w:val="single"/>
        </w:rPr>
      </w:pPr>
      <w:r w:rsidRPr="00B267B9">
        <w:rPr>
          <w:color w:val="3366FF"/>
        </w:rPr>
        <w:t xml:space="preserve">                                                                            </w:t>
      </w:r>
    </w:p>
    <w:p w14:paraId="38870D25" w14:textId="6E980D32" w:rsidR="00DF30AE" w:rsidRPr="00B267B9" w:rsidRDefault="00DF30AE" w:rsidP="00B267B9">
      <w:pPr>
        <w:spacing w:after="0" w:line="240" w:lineRule="auto"/>
        <w:ind w:firstLine="0"/>
      </w:pPr>
      <w:r w:rsidRPr="00B267B9">
        <w:t>Title: _________________</w:t>
      </w:r>
      <w:r w:rsidR="00B267B9" w:rsidRPr="00B267B9">
        <w:t>__</w:t>
      </w:r>
      <w:r w:rsidRPr="00B267B9">
        <w:t xml:space="preserve">______        </w:t>
      </w:r>
      <w:r w:rsidRPr="00B267B9">
        <w:tab/>
        <w:t>Title: ___________________________</w:t>
      </w:r>
      <w:r w:rsidR="00B267B9" w:rsidRPr="00B267B9">
        <w:t>___</w:t>
      </w:r>
      <w:r w:rsidRPr="00B267B9">
        <w:t xml:space="preserve">_               </w:t>
      </w:r>
    </w:p>
    <w:p w14:paraId="38870D26" w14:textId="77777777" w:rsidR="00DF30AE" w:rsidRPr="00B267B9" w:rsidRDefault="00DF30AE" w:rsidP="00B267B9">
      <w:pPr>
        <w:spacing w:after="0" w:line="240" w:lineRule="auto"/>
        <w:ind w:firstLine="0"/>
      </w:pPr>
    </w:p>
    <w:p w14:paraId="38870D27" w14:textId="77777777" w:rsidR="00DF30AE" w:rsidRPr="00B267B9" w:rsidRDefault="00DF30AE" w:rsidP="00B267B9">
      <w:pPr>
        <w:spacing w:after="0" w:line="240" w:lineRule="auto"/>
        <w:ind w:firstLine="0"/>
        <w:rPr>
          <w:u w:val="single"/>
        </w:rPr>
      </w:pPr>
      <w:r w:rsidRPr="00B267B9">
        <w:t xml:space="preserve">Date: </w:t>
      </w:r>
      <w:r w:rsidRPr="00B267B9">
        <w:rPr>
          <w:u w:val="single"/>
        </w:rPr>
        <w:tab/>
      </w:r>
      <w:r w:rsidRPr="00B267B9">
        <w:rPr>
          <w:u w:val="single"/>
        </w:rPr>
        <w:tab/>
      </w:r>
      <w:r w:rsidRPr="00B267B9">
        <w:rPr>
          <w:u w:val="single"/>
        </w:rPr>
        <w:tab/>
      </w:r>
      <w:r w:rsidRPr="00B267B9">
        <w:rPr>
          <w:u w:val="single"/>
        </w:rPr>
        <w:tab/>
      </w:r>
      <w:r w:rsidRPr="00B267B9">
        <w:rPr>
          <w:u w:val="single"/>
        </w:rPr>
        <w:tab/>
      </w:r>
      <w:r w:rsidRPr="00B267B9">
        <w:tab/>
        <w:t xml:space="preserve">Date: </w:t>
      </w:r>
      <w:r w:rsidRPr="00B267B9">
        <w:rPr>
          <w:u w:val="single"/>
        </w:rPr>
        <w:tab/>
      </w:r>
      <w:r w:rsidRPr="00B267B9">
        <w:rPr>
          <w:u w:val="single"/>
        </w:rPr>
        <w:tab/>
      </w:r>
      <w:r w:rsidRPr="00B267B9">
        <w:rPr>
          <w:u w:val="single"/>
        </w:rPr>
        <w:tab/>
      </w:r>
      <w:r w:rsidRPr="00B267B9">
        <w:rPr>
          <w:u w:val="single"/>
        </w:rPr>
        <w:tab/>
      </w:r>
      <w:r w:rsidRPr="00B267B9">
        <w:rPr>
          <w:u w:val="single"/>
        </w:rPr>
        <w:tab/>
      </w:r>
      <w:r w:rsidRPr="00B267B9">
        <w:rPr>
          <w:u w:val="single"/>
        </w:rPr>
        <w:tab/>
        <w:t xml:space="preserve"> </w:t>
      </w:r>
    </w:p>
    <w:p w14:paraId="38870D28" w14:textId="77777777" w:rsidR="00DF30AE" w:rsidRPr="00B267B9" w:rsidRDefault="00DF30AE">
      <w:pPr>
        <w:ind w:firstLine="0"/>
        <w:rPr>
          <w:b/>
          <w:bCs/>
          <w:u w:val="single"/>
        </w:rPr>
      </w:pPr>
    </w:p>
    <w:p w14:paraId="4D9BFC45" w14:textId="77777777" w:rsidR="00350BF1" w:rsidRDefault="00350BF1" w:rsidP="00350BF1">
      <w:pPr>
        <w:pStyle w:val="Chapsub1"/>
        <w:keepNext w:val="0"/>
        <w:keepLines w:val="0"/>
        <w:spacing w:before="0" w:after="180" w:line="308" w:lineRule="atLeast"/>
        <w:rPr>
          <w:rFonts w:ascii="Times New Roman" w:hAnsi="Times New Roman" w:cs="Times New Roman"/>
        </w:rPr>
      </w:pPr>
    </w:p>
    <w:p w14:paraId="7429B675" w14:textId="77777777" w:rsidR="00350BF1" w:rsidRPr="00AF2FBD" w:rsidRDefault="00350BF1" w:rsidP="00350BF1">
      <w:pPr>
        <w:spacing w:line="234" w:lineRule="atLeast"/>
        <w:ind w:firstLine="0"/>
      </w:pPr>
      <w:r>
        <w:t>Reviewed by:</w:t>
      </w:r>
    </w:p>
    <w:p w14:paraId="7F49AD12" w14:textId="77777777" w:rsidR="00350BF1" w:rsidRPr="00B267B9" w:rsidRDefault="00350BF1" w:rsidP="00350BF1">
      <w:pPr>
        <w:pStyle w:val="Chapsub1"/>
        <w:keepNext w:val="0"/>
        <w:keepLines w:val="0"/>
        <w:spacing w:before="0" w:after="180" w:line="308" w:lineRule="atLeast"/>
        <w:rPr>
          <w:rFonts w:ascii="Times New Roman" w:hAnsi="Times New Roman" w:cs="Times New Roman"/>
        </w:rPr>
      </w:pPr>
      <w:r w:rsidRPr="00B267B9">
        <w:rPr>
          <w:rFonts w:ascii="Times New Roman" w:hAnsi="Times New Roman" w:cs="Times New Roman"/>
        </w:rPr>
        <w:t>Principal Investigator: ______________________</w:t>
      </w:r>
      <w:proofErr w:type="gramStart"/>
      <w:r w:rsidRPr="00B267B9">
        <w:rPr>
          <w:rFonts w:ascii="Times New Roman" w:hAnsi="Times New Roman" w:cs="Times New Roman"/>
        </w:rPr>
        <w:t>_  Date</w:t>
      </w:r>
      <w:proofErr w:type="gramEnd"/>
      <w:r w:rsidRPr="00B267B9">
        <w:rPr>
          <w:rFonts w:ascii="Times New Roman" w:hAnsi="Times New Roman" w:cs="Times New Roman"/>
        </w:rPr>
        <w:t>: _________________</w:t>
      </w:r>
      <w:r>
        <w:rPr>
          <w:rFonts w:ascii="Times New Roman" w:hAnsi="Times New Roman" w:cs="Times New Roman"/>
        </w:rPr>
        <w:t>________</w:t>
      </w:r>
    </w:p>
    <w:p w14:paraId="4881946F" w14:textId="77777777" w:rsidR="00350BF1" w:rsidRPr="00A50145" w:rsidRDefault="00350BF1" w:rsidP="00350BF1">
      <w:pPr>
        <w:ind w:firstLine="0"/>
        <w:rPr>
          <w:b/>
          <w:bCs/>
        </w:rPr>
      </w:pPr>
    </w:p>
    <w:p w14:paraId="38870D2C" w14:textId="77777777" w:rsidR="00DF30AE" w:rsidRPr="00B267B9" w:rsidRDefault="00DF30AE">
      <w:pPr>
        <w:ind w:firstLine="0"/>
        <w:rPr>
          <w:b/>
          <w:bCs/>
        </w:rPr>
      </w:pPr>
    </w:p>
    <w:p w14:paraId="38870D2D" w14:textId="77777777" w:rsidR="00DF30AE" w:rsidRPr="00B267B9" w:rsidRDefault="00DF30AE">
      <w:pPr>
        <w:rPr>
          <w:b/>
          <w:bCs/>
          <w:u w:val="single"/>
        </w:rPr>
      </w:pPr>
    </w:p>
    <w:p w14:paraId="38870D2E" w14:textId="3A411879" w:rsidR="00AF1AD9" w:rsidRDefault="00AF1AD9">
      <w:pPr>
        <w:widowControl/>
        <w:suppressAutoHyphens w:val="0"/>
        <w:autoSpaceDE/>
        <w:autoSpaceDN/>
        <w:adjustRightInd/>
        <w:spacing w:after="0" w:line="240" w:lineRule="auto"/>
        <w:ind w:firstLine="0"/>
        <w:jc w:val="left"/>
        <w:textAlignment w:val="auto"/>
      </w:pPr>
      <w:r>
        <w:br w:type="page"/>
      </w:r>
    </w:p>
    <w:p w14:paraId="6E54B12C" w14:textId="0CA6D9F3" w:rsidR="00DF30AE" w:rsidRPr="00F60FE6" w:rsidRDefault="00AF1AD9" w:rsidP="00AF1AD9">
      <w:pPr>
        <w:pStyle w:val="Numberedlist2"/>
        <w:ind w:left="0" w:firstLine="0"/>
        <w:jc w:val="center"/>
        <w:rPr>
          <w:u w:val="single"/>
        </w:rPr>
      </w:pPr>
      <w:r w:rsidRPr="00F60FE6">
        <w:rPr>
          <w:u w:val="single"/>
        </w:rPr>
        <w:lastRenderedPageBreak/>
        <w:t>Exhibit A</w:t>
      </w:r>
    </w:p>
    <w:p w14:paraId="421DCF4F" w14:textId="7804075B" w:rsidR="00AF1AD9" w:rsidRPr="001B7C5B" w:rsidRDefault="00AF1AD9" w:rsidP="00AF1AD9">
      <w:pPr>
        <w:pStyle w:val="Numberedlist2"/>
        <w:ind w:left="0" w:firstLine="0"/>
        <w:jc w:val="center"/>
      </w:pPr>
      <w:r>
        <w:t xml:space="preserve">Data Abstraction Form </w:t>
      </w:r>
    </w:p>
    <w:sectPr w:rsidR="00AF1AD9" w:rsidRPr="001B7C5B" w:rsidSect="006A670D">
      <w:headerReference w:type="default" r:id="rId12"/>
      <w:footerReference w:type="default" r:id="rId13"/>
      <w:headerReference w:type="first" r:id="rId14"/>
      <w:footerReference w:type="first" r:id="rId15"/>
      <w:pgSz w:w="12240" w:h="15840"/>
      <w:pgMar w:top="1008" w:right="1080" w:bottom="1440" w:left="1440" w:header="288"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AED67" w14:textId="77777777" w:rsidR="00F604BF" w:rsidRDefault="00F604BF">
      <w:pPr>
        <w:spacing w:after="0" w:line="240" w:lineRule="auto"/>
      </w:pPr>
      <w:r>
        <w:separator/>
      </w:r>
    </w:p>
  </w:endnote>
  <w:endnote w:type="continuationSeparator" w:id="0">
    <w:p w14:paraId="492C6C9E" w14:textId="77777777" w:rsidR="00F604BF" w:rsidRDefault="00F6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odaySBOP-Bold">
    <w:panose1 w:val="00000000000000000000"/>
    <w:charset w:val="00"/>
    <w:family w:val="modern"/>
    <w:notTrueType/>
    <w:pitch w:val="variable"/>
    <w:sig w:usb0="00000003" w:usb1="00000000" w:usb2="00000000" w:usb3="00000000" w:csb0="00000001" w:csb1="00000000"/>
  </w:font>
  <w:font w:name="Tahoma">
    <w:altName w:val="Time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0A7F6" w14:textId="77777777" w:rsidR="00341C5B" w:rsidRDefault="00341C5B" w:rsidP="00B267B9">
    <w:pPr>
      <w:pStyle w:val="Footer"/>
      <w:spacing w:after="0" w:line="240" w:lineRule="auto"/>
      <w:rPr>
        <w:sz w:val="20"/>
        <w:szCs w:val="20"/>
      </w:rPr>
    </w:pPr>
    <w:r w:rsidRPr="001B7C5B">
      <w:rPr>
        <w:sz w:val="20"/>
        <w:szCs w:val="20"/>
      </w:rPr>
      <w:t>01-</w:t>
    </w:r>
    <w:r>
      <w:rPr>
        <w:sz w:val="20"/>
        <w:szCs w:val="20"/>
      </w:rPr>
      <w:t>01-10</w:t>
    </w:r>
  </w:p>
  <w:p w14:paraId="38870D33" w14:textId="510FFE08" w:rsidR="00341C5B" w:rsidRDefault="0054771F" w:rsidP="00B267B9">
    <w:pPr>
      <w:pStyle w:val="Footer"/>
      <w:spacing w:after="0" w:line="240" w:lineRule="auto"/>
    </w:pPr>
    <w:r>
      <w:rPr>
        <w:sz w:val="20"/>
        <w:szCs w:val="20"/>
      </w:rPr>
      <w:t>March</w:t>
    </w:r>
    <w:r w:rsidR="00341C5B">
      <w:rPr>
        <w:sz w:val="20"/>
        <w:szCs w:val="20"/>
      </w:rPr>
      <w:t xml:space="preserve"> 6, 201</w:t>
    </w:r>
    <w:r>
      <w:rPr>
        <w:sz w:val="20"/>
        <w:szCs w:val="20"/>
      </w:rPr>
      <w:t>5</w:t>
    </w:r>
    <w:r w:rsidR="00341C5B">
      <w:tab/>
    </w:r>
    <w:r w:rsidR="00341C5B">
      <w:fldChar w:fldCharType="begin"/>
    </w:r>
    <w:r w:rsidR="00341C5B">
      <w:instrText xml:space="preserve"> PAGE   \* MERGEFORMAT </w:instrText>
    </w:r>
    <w:r w:rsidR="00341C5B">
      <w:fldChar w:fldCharType="separate"/>
    </w:r>
    <w:r w:rsidR="00B131A5">
      <w:rPr>
        <w:noProof/>
      </w:rPr>
      <w:t>3</w:t>
    </w:r>
    <w:r w:rsidR="00341C5B">
      <w:rPr>
        <w:noProof/>
      </w:rPr>
      <w:fldChar w:fldCharType="end"/>
    </w:r>
  </w:p>
  <w:p w14:paraId="38870D34" w14:textId="77777777" w:rsidR="00341C5B" w:rsidRDefault="00341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EC442" w14:textId="39A5F1D6" w:rsidR="00C8217F" w:rsidRDefault="00C8217F" w:rsidP="00C8217F">
    <w:pPr>
      <w:pStyle w:val="Footer"/>
      <w:spacing w:after="0" w:line="240" w:lineRule="auto"/>
      <w:rPr>
        <w:sz w:val="20"/>
        <w:szCs w:val="20"/>
      </w:rPr>
    </w:pPr>
    <w:r w:rsidRPr="001B7C5B">
      <w:rPr>
        <w:sz w:val="20"/>
        <w:szCs w:val="20"/>
      </w:rPr>
      <w:t>01-</w:t>
    </w:r>
    <w:r>
      <w:rPr>
        <w:sz w:val="20"/>
        <w:szCs w:val="20"/>
      </w:rPr>
      <w:t>01-10</w:t>
    </w:r>
  </w:p>
  <w:p w14:paraId="404BDE8F" w14:textId="77777777" w:rsidR="00C8217F" w:rsidRDefault="00C8217F" w:rsidP="00C8217F">
    <w:pPr>
      <w:pStyle w:val="Footer"/>
      <w:spacing w:after="0" w:line="240" w:lineRule="auto"/>
    </w:pPr>
    <w:r>
      <w:rPr>
        <w:sz w:val="20"/>
        <w:szCs w:val="20"/>
      </w:rPr>
      <w:t>June 6, 2013</w:t>
    </w:r>
    <w:r>
      <w:tab/>
    </w:r>
    <w:r>
      <w:fldChar w:fldCharType="begin"/>
    </w:r>
    <w:r>
      <w:instrText xml:space="preserve"> PAGE   \* MERGEFORMAT </w:instrText>
    </w:r>
    <w:r>
      <w:fldChar w:fldCharType="separate"/>
    </w:r>
    <w:r w:rsidR="00B131A5">
      <w:rPr>
        <w:noProof/>
      </w:rPr>
      <w:t>1</w:t>
    </w:r>
    <w:r>
      <w:rPr>
        <w:noProof/>
      </w:rPr>
      <w:fldChar w:fldCharType="end"/>
    </w:r>
  </w:p>
  <w:p w14:paraId="15547867" w14:textId="0FBF6D3F" w:rsidR="00C8217F" w:rsidRPr="00C8217F" w:rsidRDefault="00C8217F" w:rsidP="00C8217F">
    <w:pPr>
      <w:pStyle w:val="Footer"/>
      <w:tabs>
        <w:tab w:val="clear" w:pos="4680"/>
        <w:tab w:val="clear" w:pos="9360"/>
        <w:tab w:val="left" w:pos="22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E9B4D" w14:textId="77777777" w:rsidR="00F604BF" w:rsidRDefault="00F604BF">
      <w:pPr>
        <w:spacing w:after="0" w:line="240" w:lineRule="auto"/>
      </w:pPr>
      <w:r>
        <w:separator/>
      </w:r>
    </w:p>
  </w:footnote>
  <w:footnote w:type="continuationSeparator" w:id="0">
    <w:p w14:paraId="6580F2F0" w14:textId="77777777" w:rsidR="00F604BF" w:rsidRDefault="00F60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5CCFA" w14:textId="21719EFC" w:rsidR="00C8217F" w:rsidRDefault="00C8217F" w:rsidP="00C8217F">
    <w:pPr>
      <w:pStyle w:val="Header"/>
      <w:ind w:hanging="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13B5" w14:textId="14D89E60" w:rsidR="00C8217F" w:rsidRDefault="006A670D" w:rsidP="006A670D">
    <w:pPr>
      <w:pStyle w:val="Header"/>
      <w:tabs>
        <w:tab w:val="clear" w:pos="9360"/>
      </w:tabs>
      <w:ind w:hanging="720"/>
      <w:jc w:val="center"/>
    </w:pPr>
    <w:r>
      <w:t xml:space="preserve">         </w:t>
    </w:r>
    <w:r w:rsidR="00BE3276">
      <w:t xml:space="preserve">      </w:t>
    </w:r>
    <w:r>
      <w:t xml:space="preserve">         </w:t>
    </w:r>
    <w:r w:rsidR="00C8217F">
      <w:rPr>
        <w:noProof/>
      </w:rPr>
      <w:drawing>
        <wp:inline distT="0" distB="0" distL="0" distR="0" wp14:anchorId="1A2B97A7" wp14:editId="4E657E83">
          <wp:extent cx="2326943" cy="628650"/>
          <wp:effectExtent l="0" t="0" r="0" b="0"/>
          <wp:docPr id="1" name="Picture 1" descr="C:\Users\meparker\AppData\Local\Microsoft\Windows\Temporary Internet Files\Content.Outlook\V7ZRO7PU\CHLA Butterfly LogoSUPERHORIZ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parker\AppData\Local\Microsoft\Windows\Temporary Internet Files\Content.Outlook\V7ZRO7PU\CHLA Butterfly LogoSUPERHORIZ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1116" cy="6351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691E"/>
    <w:multiLevelType w:val="hybridMultilevel"/>
    <w:tmpl w:val="9888286E"/>
    <w:lvl w:ilvl="0" w:tplc="55A890CE">
      <w:start w:val="5"/>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57"/>
    <w:rsid w:val="00025E25"/>
    <w:rsid w:val="0005282A"/>
    <w:rsid w:val="00056C31"/>
    <w:rsid w:val="001016F8"/>
    <w:rsid w:val="001A3166"/>
    <w:rsid w:val="001B7C5B"/>
    <w:rsid w:val="002115E9"/>
    <w:rsid w:val="0026055B"/>
    <w:rsid w:val="00341C5B"/>
    <w:rsid w:val="00350BF1"/>
    <w:rsid w:val="00351125"/>
    <w:rsid w:val="0037233D"/>
    <w:rsid w:val="003F38F9"/>
    <w:rsid w:val="004C5757"/>
    <w:rsid w:val="0054771F"/>
    <w:rsid w:val="005B756F"/>
    <w:rsid w:val="00650652"/>
    <w:rsid w:val="006A670D"/>
    <w:rsid w:val="00857367"/>
    <w:rsid w:val="00945696"/>
    <w:rsid w:val="009C2552"/>
    <w:rsid w:val="009C4A05"/>
    <w:rsid w:val="009D5D86"/>
    <w:rsid w:val="00AF1AD9"/>
    <w:rsid w:val="00B131A5"/>
    <w:rsid w:val="00B267B9"/>
    <w:rsid w:val="00BE3276"/>
    <w:rsid w:val="00C8217F"/>
    <w:rsid w:val="00D53E76"/>
    <w:rsid w:val="00DA0176"/>
    <w:rsid w:val="00DF30AE"/>
    <w:rsid w:val="00F604BF"/>
    <w:rsid w:val="00F6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87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autoSpaceDN w:val="0"/>
      <w:adjustRightInd w:val="0"/>
      <w:spacing w:after="180" w:line="308" w:lineRule="atLeast"/>
      <w:ind w:firstLine="432"/>
      <w:jc w:val="both"/>
      <w:textAlignment w:val="center"/>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 New Roman" w:hAnsi="Times New Roman"/>
      <w:color w:val="000000"/>
      <w:sz w:val="24"/>
      <w:szCs w:val="24"/>
    </w:rPr>
  </w:style>
  <w:style w:type="paragraph" w:customStyle="1" w:styleId="Chapsub1">
    <w:name w:val="Chapsub1"/>
    <w:basedOn w:val="Normal"/>
    <w:uiPriority w:val="99"/>
    <w:pPr>
      <w:keepNext/>
      <w:keepLines/>
      <w:spacing w:before="144" w:after="432" w:line="288" w:lineRule="atLeast"/>
      <w:ind w:firstLine="0"/>
    </w:pPr>
    <w:rPr>
      <w:rFonts w:ascii="TodaySBOP-Bold" w:hAnsi="TodaySBOP-Bold" w:cs="TodaySBOP-Bold"/>
    </w:rPr>
  </w:style>
  <w:style w:type="paragraph" w:customStyle="1" w:styleId="Numberedlist">
    <w:name w:val="Numbered list"/>
    <w:basedOn w:val="Normal"/>
    <w:uiPriority w:val="99"/>
    <w:pPr>
      <w:spacing w:after="144" w:line="288" w:lineRule="atLeast"/>
      <w:ind w:left="1440" w:hanging="720"/>
    </w:pPr>
  </w:style>
  <w:style w:type="paragraph" w:customStyle="1" w:styleId="Numberedlist2">
    <w:name w:val="Numbered list 2"/>
    <w:basedOn w:val="Numberedlist"/>
    <w:uiPriority w:val="99"/>
    <w:pPr>
      <w:ind w:left="2160"/>
    </w:pPr>
  </w:style>
  <w:style w:type="character" w:customStyle="1" w:styleId="Formtitle">
    <w:name w:val="Form title"/>
    <w:uiPriority w:val="99"/>
  </w:style>
  <w:style w:type="character" w:customStyle="1" w:styleId="Underline">
    <w:name w:val="Underline"/>
    <w:uiPriority w:val="99"/>
    <w:rPr>
      <w:u w:val="thick"/>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cs="Times New Roman"/>
      <w:color w:val="000000"/>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F3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0A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autoSpaceDN w:val="0"/>
      <w:adjustRightInd w:val="0"/>
      <w:spacing w:after="180" w:line="308" w:lineRule="atLeast"/>
      <w:ind w:firstLine="432"/>
      <w:jc w:val="both"/>
      <w:textAlignment w:val="center"/>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 New Roman" w:hAnsi="Times New Roman"/>
      <w:color w:val="000000"/>
      <w:sz w:val="24"/>
      <w:szCs w:val="24"/>
    </w:rPr>
  </w:style>
  <w:style w:type="paragraph" w:customStyle="1" w:styleId="Chapsub1">
    <w:name w:val="Chapsub1"/>
    <w:basedOn w:val="Normal"/>
    <w:uiPriority w:val="99"/>
    <w:pPr>
      <w:keepNext/>
      <w:keepLines/>
      <w:spacing w:before="144" w:after="432" w:line="288" w:lineRule="atLeast"/>
      <w:ind w:firstLine="0"/>
    </w:pPr>
    <w:rPr>
      <w:rFonts w:ascii="TodaySBOP-Bold" w:hAnsi="TodaySBOP-Bold" w:cs="TodaySBOP-Bold"/>
    </w:rPr>
  </w:style>
  <w:style w:type="paragraph" w:customStyle="1" w:styleId="Numberedlist">
    <w:name w:val="Numbered list"/>
    <w:basedOn w:val="Normal"/>
    <w:uiPriority w:val="99"/>
    <w:pPr>
      <w:spacing w:after="144" w:line="288" w:lineRule="atLeast"/>
      <w:ind w:left="1440" w:hanging="720"/>
    </w:pPr>
  </w:style>
  <w:style w:type="paragraph" w:customStyle="1" w:styleId="Numberedlist2">
    <w:name w:val="Numbered list 2"/>
    <w:basedOn w:val="Numberedlist"/>
    <w:uiPriority w:val="99"/>
    <w:pPr>
      <w:ind w:left="2160"/>
    </w:pPr>
  </w:style>
  <w:style w:type="character" w:customStyle="1" w:styleId="Formtitle">
    <w:name w:val="Form title"/>
    <w:uiPriority w:val="99"/>
  </w:style>
  <w:style w:type="character" w:customStyle="1" w:styleId="Underline">
    <w:name w:val="Underline"/>
    <w:uiPriority w:val="99"/>
    <w:rPr>
      <w:u w:val="thick"/>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cs="Times New Roman"/>
      <w:color w:val="000000"/>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F3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0A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14c8bf5-c86d-4cb5-bd3d-8265c2cf35a7">NZ2TUW4T6H5F-5-22967</_dlc_DocId>
    <_dlc_DocIdUrl xmlns="914c8bf5-c86d-4cb5-bd3d-8265c2cf35a7">
      <Url>https://sharepoint.chla.usc.edu/depts/Legal/_layouts/15/DocIdRedir.aspx?ID=NZ2TUW4T6H5F-5-22967</Url>
      <Description>NZ2TUW4T6H5F-5-22967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C341BCCEE0BCA41AFB230CFF056F23A" ma:contentTypeVersion="2" ma:contentTypeDescription="Create a new document." ma:contentTypeScope="" ma:versionID="845c5f13d8c3000ab1ebf5fb44179b64">
  <xsd:schema xmlns:xsd="http://www.w3.org/2001/XMLSchema" xmlns:xs="http://www.w3.org/2001/XMLSchema" xmlns:p="http://schemas.microsoft.com/office/2006/metadata/properties" xmlns:ns2="914c8bf5-c86d-4cb5-bd3d-8265c2cf35a7" targetNamespace="http://schemas.microsoft.com/office/2006/metadata/properties" ma:root="true" ma:fieldsID="7ed1ff125451e110fce65d86da073549" ns2:_="">
    <xsd:import namespace="914c8bf5-c86d-4cb5-bd3d-8265c2cf35a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c8bf5-c86d-4cb5-bd3d-8265c2cf35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802E0-A1DF-4186-9786-27E58BC0A0FC}">
  <ds:schemaRefs>
    <ds:schemaRef ds:uri="http://schemas.microsoft.com/sharepoint/v3/contenttype/forms"/>
  </ds:schemaRefs>
</ds:datastoreItem>
</file>

<file path=customXml/itemProps2.xml><?xml version="1.0" encoding="utf-8"?>
<ds:datastoreItem xmlns:ds="http://schemas.openxmlformats.org/officeDocument/2006/customXml" ds:itemID="{2CFD9BE4-9DC3-4BB7-8562-9FA0F9BB6F8A}">
  <ds:schemaRefs>
    <ds:schemaRef ds:uri="http://schemas.microsoft.com/office/2006/metadata/properties"/>
    <ds:schemaRef ds:uri="http://schemas.microsoft.com/office/infopath/2007/PartnerControls"/>
    <ds:schemaRef ds:uri="914c8bf5-c86d-4cb5-bd3d-8265c2cf35a7"/>
  </ds:schemaRefs>
</ds:datastoreItem>
</file>

<file path=customXml/itemProps3.xml><?xml version="1.0" encoding="utf-8"?>
<ds:datastoreItem xmlns:ds="http://schemas.openxmlformats.org/officeDocument/2006/customXml" ds:itemID="{15984255-7F25-45C7-A600-675831864AA2}">
  <ds:schemaRefs>
    <ds:schemaRef ds:uri="http://schemas.microsoft.com/sharepoint/events"/>
  </ds:schemaRefs>
</ds:datastoreItem>
</file>

<file path=customXml/itemProps4.xml><?xml version="1.0" encoding="utf-8"?>
<ds:datastoreItem xmlns:ds="http://schemas.openxmlformats.org/officeDocument/2006/customXml" ds:itemID="{19A311CF-A475-45EC-9324-E8DDAA770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c8bf5-c86d-4cb5-bd3d-8265c2cf3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DATA USE AGREEMENT</vt:lpstr>
    </vt:vector>
  </TitlesOfParts>
  <Company>CHLA</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meparker</dc:creator>
  <cp:lastModifiedBy>Dahl, Rebecca</cp:lastModifiedBy>
  <cp:revision>2</cp:revision>
  <cp:lastPrinted>2014-09-04T22:37:00Z</cp:lastPrinted>
  <dcterms:created xsi:type="dcterms:W3CDTF">2016-07-20T14:52:00Z</dcterms:created>
  <dcterms:modified xsi:type="dcterms:W3CDTF">2016-07-20T14:52:00Z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y fmtid="{D5CDD505-2E9C-101B-9397-08002B2CF9AE}" pid="3" name="ContentTypeId">
    <vt:lpwstr>0x0101002C341BCCEE0BCA41AFB230CFF056F23A</vt:lpwstr>
  </property>
  <property fmtid="{D5CDD505-2E9C-101B-9397-08002B2CF9AE}" pid="4" name="_dlc_DocIdItemGuid">
    <vt:lpwstr>c040fa83-4370-4fd8-a440-4c70f47f087d</vt:lpwstr>
  </property>
  <property fmtid="{D5CDD505-2E9C-101B-9397-08002B2CF9AE}" pid="5" name="dlc_EmailFrom">
    <vt:lpwstr/>
  </property>
  <property fmtid="{D5CDD505-2E9C-101B-9397-08002B2CF9AE}" pid="6" name="Order">
    <vt:r8>1648000</vt:r8>
  </property>
  <property fmtid="{D5CDD505-2E9C-101B-9397-08002B2CF9AE}" pid="7" name="xd_ProgID">
    <vt:lpwstr/>
  </property>
  <property fmtid="{D5CDD505-2E9C-101B-9397-08002B2CF9AE}" pid="8" name="HyperSubject">
    <vt:lpwstr/>
  </property>
  <property fmtid="{D5CDD505-2E9C-101B-9397-08002B2CF9AE}" pid="9" name="HasAttachment">
    <vt:lpwstr/>
  </property>
  <property fmtid="{D5CDD505-2E9C-101B-9397-08002B2CF9AE}" pid="10" name="_SourceUrl">
    <vt:lpwstr/>
  </property>
  <property fmtid="{D5CDD505-2E9C-101B-9397-08002B2CF9AE}" pid="11" name="_SharedFileIndex">
    <vt:lpwstr/>
  </property>
  <property fmtid="{D5CDD505-2E9C-101B-9397-08002B2CF9AE}" pid="12" name="dlc_EmailTo">
    <vt:lpwstr/>
  </property>
  <property fmtid="{D5CDD505-2E9C-101B-9397-08002B2CF9AE}" pid="13" name="TemplateUrl">
    <vt:lpwstr/>
  </property>
  <property fmtid="{D5CDD505-2E9C-101B-9397-08002B2CF9AE}" pid="14" name="BodyText">
    <vt:lpwstr/>
  </property>
</Properties>
</file>